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CF" w:rsidRDefault="00FA25CF" w:rsidP="00A16D6F">
      <w:pPr>
        <w:rPr>
          <w:rFonts w:ascii="Times New Roman" w:eastAsia="仿宋_GB2312" w:hint="eastAsia"/>
          <w:sz w:val="30"/>
          <w:szCs w:val="30"/>
        </w:rPr>
      </w:pPr>
      <w:r>
        <w:rPr>
          <w:rFonts w:ascii="Times New Roman" w:eastAsia="仿宋_GB2312" w:hint="eastAsia"/>
          <w:noProof/>
          <w:sz w:val="30"/>
          <w:szCs w:val="30"/>
        </w:rPr>
        <w:pict>
          <v:group id="_x0000_s1032" style="position:absolute;left:0;text-align:left;margin-left:-3.3pt;margin-top:45.95pt;width:436.6pt;height:152.95pt;z-index:-251655168" coordorigin="1578,2847" coordsize="8732,3059">
            <v:rect id="_x0000_s1033" style="position:absolute;left:1588;top:2847;width:8652;height:2764" strokecolor="white">
              <v:textbox style="mso-next-textbox:#_x0000_s1033">
                <w:txbxContent>
                  <w:p w:rsidR="00FA25CF" w:rsidRDefault="00FA25CF" w:rsidP="00BA5A4C">
                    <w:pPr>
                      <w:jc w:val="center"/>
                      <w:rPr>
                        <w:rFonts w:eastAsia="方正小标宋简体" w:hint="eastAsia"/>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34" style="position:absolute;flip:y" from="1578,5905" to="10310,5906" strokecolor="red"/>
          </v:group>
        </w:pict>
      </w:r>
    </w:p>
    <w:p w:rsidR="00FA25CF" w:rsidRDefault="00FA25CF" w:rsidP="00A16D6F">
      <w:pPr>
        <w:rPr>
          <w:rFonts w:ascii="Times New Roman" w:eastAsia="仿宋_GB2312" w:hint="eastAsia"/>
          <w:sz w:val="30"/>
          <w:szCs w:val="30"/>
        </w:rPr>
      </w:pPr>
    </w:p>
    <w:p w:rsidR="00FA25CF" w:rsidRDefault="00FA25CF" w:rsidP="00A16D6F">
      <w:pPr>
        <w:rPr>
          <w:rFonts w:ascii="Times New Roman" w:eastAsia="仿宋_GB2312" w:hint="eastAsia"/>
          <w:sz w:val="30"/>
          <w:szCs w:val="30"/>
        </w:rPr>
      </w:pPr>
    </w:p>
    <w:p w:rsidR="00FA25CF" w:rsidRPr="00A16D6F" w:rsidRDefault="00FA25CF" w:rsidP="00A16D6F">
      <w:pPr>
        <w:snapToGrid w:val="0"/>
        <w:rPr>
          <w:rFonts w:ascii="Times New Roman" w:eastAsia="仿宋_GB2312" w:hint="eastAsia"/>
          <w:sz w:val="18"/>
          <w:szCs w:val="18"/>
        </w:rPr>
      </w:pPr>
    </w:p>
    <w:p w:rsidR="00FA25CF" w:rsidRDefault="00FA25CF" w:rsidP="00A16D6F">
      <w:pPr>
        <w:rPr>
          <w:rFonts w:ascii="Times New Roman" w:eastAsia="仿宋_GB2312" w:hint="eastAsia"/>
          <w:sz w:val="30"/>
          <w:szCs w:val="30"/>
        </w:rPr>
      </w:pPr>
    </w:p>
    <w:p w:rsidR="00FA25CF" w:rsidRDefault="00FA25CF" w:rsidP="00A16D6F">
      <w:pPr>
        <w:rPr>
          <w:rFonts w:ascii="Times New Roman" w:eastAsia="仿宋_GB2312" w:hint="eastAsia"/>
          <w:sz w:val="30"/>
          <w:szCs w:val="30"/>
        </w:rPr>
      </w:pPr>
    </w:p>
    <w:p w:rsidR="00FA25CF" w:rsidRPr="00A16D6F" w:rsidRDefault="00FA25CF" w:rsidP="00A16D6F">
      <w:pPr>
        <w:jc w:val="center"/>
        <w:rPr>
          <w:rFonts w:ascii="仿宋_GB2312" w:eastAsia="仿宋_GB2312" w:hint="eastAsia"/>
          <w:sz w:val="30"/>
          <w:szCs w:val="30"/>
        </w:rPr>
      </w:pPr>
      <w:r w:rsidRPr="00A16D6F">
        <w:rPr>
          <w:rFonts w:ascii="仿宋_GB2312" w:eastAsia="仿宋_GB2312" w:hint="eastAsia"/>
          <w:sz w:val="30"/>
          <w:szCs w:val="30"/>
        </w:rPr>
        <w:t>教电教〔2018〕182号</w:t>
      </w:r>
    </w:p>
    <w:p w:rsidR="00FA25CF" w:rsidRDefault="00FA25CF" w:rsidP="00A16D6F">
      <w:pPr>
        <w:jc w:val="center"/>
        <w:rPr>
          <w:rFonts w:ascii="Times New Roman" w:eastAsia="仿宋_GB2312" w:hint="eastAsia"/>
          <w:sz w:val="30"/>
          <w:szCs w:val="30"/>
        </w:rPr>
      </w:pPr>
    </w:p>
    <w:p w:rsidR="00FA25CF" w:rsidRPr="00A16D6F" w:rsidRDefault="00FA25CF" w:rsidP="00A16D6F">
      <w:pPr>
        <w:jc w:val="center"/>
        <w:rPr>
          <w:rFonts w:ascii="Times New Roman" w:eastAsia="仿宋_GB2312" w:hint="eastAsia"/>
          <w:sz w:val="30"/>
          <w:szCs w:val="30"/>
        </w:rPr>
      </w:pPr>
    </w:p>
    <w:p w:rsidR="00FA25CF" w:rsidRPr="00A16D6F" w:rsidRDefault="00FA25CF" w:rsidP="000F7C33">
      <w:pPr>
        <w:snapToGrid w:val="0"/>
        <w:jc w:val="center"/>
        <w:rPr>
          <w:rFonts w:ascii="Times New Roman" w:eastAsia="方正小标宋简体" w:hAnsi="Times New Roman"/>
          <w:sz w:val="44"/>
          <w:szCs w:val="44"/>
        </w:rPr>
      </w:pPr>
      <w:r w:rsidRPr="00A16D6F">
        <w:rPr>
          <w:rFonts w:ascii="Times New Roman" w:eastAsia="方正小标宋简体" w:hAnsi="Times New Roman" w:hint="eastAsia"/>
          <w:sz w:val="44"/>
          <w:szCs w:val="44"/>
        </w:rPr>
        <w:t>河</w:t>
      </w:r>
      <w:r w:rsidRPr="00A16D6F">
        <w:rPr>
          <w:rFonts w:ascii="Times New Roman" w:eastAsia="方正小标宋简体" w:hAnsi="Times New Roman"/>
          <w:sz w:val="44"/>
          <w:szCs w:val="44"/>
        </w:rPr>
        <w:t xml:space="preserve"> </w:t>
      </w:r>
      <w:r w:rsidRPr="00A16D6F">
        <w:rPr>
          <w:rFonts w:ascii="Times New Roman" w:eastAsia="方正小标宋简体" w:hAnsi="Times New Roman" w:hint="eastAsia"/>
          <w:sz w:val="44"/>
          <w:szCs w:val="44"/>
        </w:rPr>
        <w:t>南</w:t>
      </w:r>
      <w:r w:rsidRPr="00A16D6F">
        <w:rPr>
          <w:rFonts w:ascii="Times New Roman" w:eastAsia="方正小标宋简体" w:hAnsi="Times New Roman"/>
          <w:sz w:val="44"/>
          <w:szCs w:val="44"/>
        </w:rPr>
        <w:t xml:space="preserve"> </w:t>
      </w:r>
      <w:r w:rsidRPr="00A16D6F">
        <w:rPr>
          <w:rFonts w:ascii="Times New Roman" w:eastAsia="方正小标宋简体" w:hAnsi="Times New Roman" w:hint="eastAsia"/>
          <w:sz w:val="44"/>
          <w:szCs w:val="44"/>
        </w:rPr>
        <w:t>省</w:t>
      </w:r>
      <w:r w:rsidRPr="00A16D6F">
        <w:rPr>
          <w:rFonts w:ascii="Times New Roman" w:eastAsia="方正小标宋简体" w:hAnsi="Times New Roman"/>
          <w:sz w:val="44"/>
          <w:szCs w:val="44"/>
        </w:rPr>
        <w:t xml:space="preserve"> </w:t>
      </w:r>
      <w:r w:rsidRPr="00A16D6F">
        <w:rPr>
          <w:rFonts w:ascii="Times New Roman" w:eastAsia="方正小标宋简体" w:hAnsi="Times New Roman" w:hint="eastAsia"/>
          <w:sz w:val="44"/>
          <w:szCs w:val="44"/>
        </w:rPr>
        <w:t>教</w:t>
      </w:r>
      <w:r w:rsidRPr="00A16D6F">
        <w:rPr>
          <w:rFonts w:ascii="Times New Roman" w:eastAsia="方正小标宋简体" w:hAnsi="Times New Roman"/>
          <w:sz w:val="44"/>
          <w:szCs w:val="44"/>
        </w:rPr>
        <w:t xml:space="preserve"> </w:t>
      </w:r>
      <w:r w:rsidRPr="00A16D6F">
        <w:rPr>
          <w:rFonts w:ascii="Times New Roman" w:eastAsia="方正小标宋简体" w:hAnsi="Times New Roman" w:hint="eastAsia"/>
          <w:sz w:val="44"/>
          <w:szCs w:val="44"/>
        </w:rPr>
        <w:t>育</w:t>
      </w:r>
      <w:r w:rsidRPr="00A16D6F">
        <w:rPr>
          <w:rFonts w:ascii="Times New Roman" w:eastAsia="方正小标宋简体" w:hAnsi="Times New Roman"/>
          <w:sz w:val="44"/>
          <w:szCs w:val="44"/>
        </w:rPr>
        <w:t xml:space="preserve"> </w:t>
      </w:r>
      <w:r w:rsidRPr="00A16D6F">
        <w:rPr>
          <w:rFonts w:ascii="Times New Roman" w:eastAsia="方正小标宋简体" w:hAnsi="Times New Roman" w:hint="eastAsia"/>
          <w:sz w:val="44"/>
          <w:szCs w:val="44"/>
        </w:rPr>
        <w:t>厅</w:t>
      </w:r>
    </w:p>
    <w:p w:rsidR="00FA25CF" w:rsidRPr="00A16D6F" w:rsidRDefault="00FA25CF" w:rsidP="000F7C33">
      <w:pPr>
        <w:snapToGrid w:val="0"/>
        <w:jc w:val="center"/>
        <w:rPr>
          <w:rFonts w:ascii="Times New Roman" w:eastAsia="方正小标宋简体" w:hAnsi="Times New Roman" w:hint="eastAsia"/>
          <w:sz w:val="44"/>
          <w:szCs w:val="44"/>
        </w:rPr>
      </w:pPr>
      <w:r w:rsidRPr="00A16D6F">
        <w:rPr>
          <w:rFonts w:ascii="Times New Roman" w:eastAsia="方正小标宋简体" w:hAnsi="Times New Roman" w:hint="eastAsia"/>
          <w:sz w:val="44"/>
          <w:szCs w:val="44"/>
        </w:rPr>
        <w:t>转发中央电化教育馆关于举办</w:t>
      </w:r>
      <w:bookmarkStart w:id="0" w:name="_GoBack"/>
      <w:r w:rsidRPr="00A16D6F">
        <w:rPr>
          <w:rFonts w:ascii="Times New Roman" w:eastAsia="方正小标宋简体" w:hAnsi="Times New Roman" w:hint="eastAsia"/>
          <w:sz w:val="44"/>
          <w:szCs w:val="44"/>
        </w:rPr>
        <w:t>第二十二届</w:t>
      </w:r>
    </w:p>
    <w:p w:rsidR="00FA25CF" w:rsidRPr="00A16D6F" w:rsidRDefault="00FA25CF" w:rsidP="000F7C33">
      <w:pPr>
        <w:snapToGrid w:val="0"/>
        <w:jc w:val="center"/>
        <w:rPr>
          <w:rFonts w:ascii="Times New Roman" w:eastAsia="方正小标宋简体" w:hAnsi="Times New Roman" w:hint="eastAsia"/>
          <w:sz w:val="44"/>
          <w:szCs w:val="44"/>
        </w:rPr>
      </w:pPr>
      <w:r w:rsidRPr="00A16D6F">
        <w:rPr>
          <w:rFonts w:ascii="Times New Roman" w:eastAsia="方正小标宋简体" w:hAnsi="Times New Roman" w:hint="eastAsia"/>
          <w:sz w:val="44"/>
          <w:szCs w:val="44"/>
        </w:rPr>
        <w:t>全国教育教学信息化大奖赛暨河南省第四届</w:t>
      </w:r>
    </w:p>
    <w:p w:rsidR="00FA25CF" w:rsidRPr="00A16D6F" w:rsidRDefault="00FA25CF" w:rsidP="000F7C33">
      <w:pPr>
        <w:snapToGrid w:val="0"/>
        <w:jc w:val="center"/>
        <w:rPr>
          <w:rFonts w:ascii="Times New Roman" w:eastAsia="方正小标宋简体" w:hAnsi="Times New Roman"/>
          <w:sz w:val="44"/>
          <w:szCs w:val="44"/>
        </w:rPr>
      </w:pPr>
      <w:r w:rsidRPr="00A16D6F">
        <w:rPr>
          <w:rFonts w:ascii="Times New Roman" w:eastAsia="方正小标宋简体" w:hAnsi="Times New Roman" w:hint="eastAsia"/>
          <w:sz w:val="44"/>
          <w:szCs w:val="44"/>
        </w:rPr>
        <w:t>信息技术与课程融合优质课大赛</w:t>
      </w:r>
      <w:bookmarkEnd w:id="0"/>
      <w:r w:rsidRPr="00A16D6F">
        <w:rPr>
          <w:rFonts w:ascii="Times New Roman" w:eastAsia="方正小标宋简体" w:hAnsi="Times New Roman" w:hint="eastAsia"/>
          <w:sz w:val="44"/>
          <w:szCs w:val="44"/>
        </w:rPr>
        <w:t>的通知</w:t>
      </w:r>
    </w:p>
    <w:p w:rsidR="00FA25CF" w:rsidRPr="00A16D6F" w:rsidRDefault="00FA25CF" w:rsidP="00A16D6F">
      <w:pPr>
        <w:rPr>
          <w:rFonts w:ascii="Times New Roman" w:eastAsia="仿宋_GB2312" w:hAnsi="Times New Roman" w:cs="仿宋_GB2312" w:hint="eastAsia"/>
          <w:sz w:val="30"/>
          <w:szCs w:val="30"/>
        </w:rPr>
      </w:pPr>
    </w:p>
    <w:p w:rsidR="00FA25CF" w:rsidRPr="00A16D6F" w:rsidRDefault="00FA25CF" w:rsidP="00A16D6F">
      <w:pPr>
        <w:rPr>
          <w:rFonts w:ascii="Times New Roman" w:eastAsia="仿宋_GB2312"/>
          <w:sz w:val="30"/>
          <w:szCs w:val="30"/>
        </w:rPr>
      </w:pPr>
      <w:r w:rsidRPr="00A16D6F">
        <w:rPr>
          <w:rFonts w:ascii="Times New Roman" w:eastAsia="仿宋_GB2312" w:hint="eastAsia"/>
          <w:sz w:val="30"/>
          <w:szCs w:val="30"/>
        </w:rPr>
        <w:t>各省辖市、省直管县（市）教育局，各高等学校，省属各中等职业学校，厅直属实验学校：</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为贯彻落实《国家中长期教育改革和发展规划纲要》和《教育信息化十年发展规划》要求，提高教师信息技术应用能力和水平，推动信息技术与教育教学深度融合，中央电化教育馆印发了《中央电化教育馆关于举办</w:t>
      </w:r>
      <w:r w:rsidRPr="00A16D6F">
        <w:rPr>
          <w:rFonts w:ascii="Times New Roman" w:eastAsia="仿宋_GB2312"/>
          <w:sz w:val="30"/>
          <w:szCs w:val="30"/>
        </w:rPr>
        <w:t>201</w:t>
      </w:r>
      <w:r w:rsidRPr="00A16D6F">
        <w:rPr>
          <w:rFonts w:ascii="Times New Roman" w:eastAsia="仿宋_GB2312" w:hint="eastAsia"/>
          <w:sz w:val="30"/>
          <w:szCs w:val="30"/>
        </w:rPr>
        <w:t>8</w:t>
      </w:r>
      <w:r w:rsidRPr="00A16D6F">
        <w:rPr>
          <w:rFonts w:ascii="Times New Roman" w:eastAsia="仿宋_GB2312" w:hint="eastAsia"/>
          <w:sz w:val="30"/>
          <w:szCs w:val="30"/>
        </w:rPr>
        <w:t>年度全国教育教学信息化交流展示活动的通知》（教电馆〔</w:t>
      </w:r>
      <w:r w:rsidRPr="00A16D6F">
        <w:rPr>
          <w:rFonts w:ascii="Times New Roman" w:eastAsia="仿宋_GB2312"/>
          <w:sz w:val="30"/>
          <w:szCs w:val="30"/>
        </w:rPr>
        <w:t>201</w:t>
      </w:r>
      <w:r w:rsidRPr="00A16D6F">
        <w:rPr>
          <w:rFonts w:ascii="Times New Roman" w:eastAsia="仿宋_GB2312" w:hint="eastAsia"/>
          <w:sz w:val="30"/>
          <w:szCs w:val="30"/>
        </w:rPr>
        <w:t>7</w:t>
      </w:r>
      <w:r w:rsidRPr="00A16D6F">
        <w:rPr>
          <w:rFonts w:ascii="Times New Roman" w:eastAsia="仿宋_GB2312" w:hint="eastAsia"/>
          <w:sz w:val="30"/>
          <w:szCs w:val="30"/>
        </w:rPr>
        <w:t>〕</w:t>
      </w:r>
      <w:r w:rsidRPr="00A16D6F">
        <w:rPr>
          <w:rFonts w:ascii="Times New Roman" w:eastAsia="仿宋_GB2312" w:hint="eastAsia"/>
          <w:sz w:val="30"/>
          <w:szCs w:val="30"/>
        </w:rPr>
        <w:t>133</w:t>
      </w:r>
      <w:r w:rsidRPr="00A16D6F">
        <w:rPr>
          <w:rFonts w:ascii="Times New Roman" w:eastAsia="仿宋_GB2312" w:hint="eastAsia"/>
          <w:sz w:val="30"/>
          <w:szCs w:val="30"/>
        </w:rPr>
        <w:t>号，见附件）及《第二</w:t>
      </w:r>
      <w:r w:rsidRPr="00A16D6F">
        <w:rPr>
          <w:rFonts w:ascii="Times New Roman" w:eastAsia="仿宋_GB2312" w:hint="eastAsia"/>
          <w:sz w:val="30"/>
          <w:szCs w:val="30"/>
        </w:rPr>
        <w:lastRenderedPageBreak/>
        <w:t>十二届全国教育教学信息化大奖赛指南》（教电馆〔</w:t>
      </w:r>
      <w:r w:rsidRPr="00A16D6F">
        <w:rPr>
          <w:rFonts w:ascii="Times New Roman" w:eastAsia="仿宋_GB2312"/>
          <w:sz w:val="30"/>
          <w:szCs w:val="30"/>
        </w:rPr>
        <w:t>201</w:t>
      </w:r>
      <w:r w:rsidRPr="00A16D6F">
        <w:rPr>
          <w:rFonts w:ascii="Times New Roman" w:eastAsia="仿宋_GB2312" w:hint="eastAsia"/>
          <w:sz w:val="30"/>
          <w:szCs w:val="30"/>
        </w:rPr>
        <w:t>8</w:t>
      </w:r>
      <w:r w:rsidRPr="00A16D6F">
        <w:rPr>
          <w:rFonts w:ascii="Times New Roman" w:eastAsia="仿宋_GB2312" w:hint="eastAsia"/>
          <w:sz w:val="30"/>
          <w:szCs w:val="30"/>
        </w:rPr>
        <w:t>〕</w:t>
      </w:r>
      <w:r w:rsidRPr="00A16D6F">
        <w:rPr>
          <w:rFonts w:ascii="Times New Roman" w:eastAsia="仿宋_GB2312" w:hint="eastAsia"/>
          <w:sz w:val="30"/>
          <w:szCs w:val="30"/>
        </w:rPr>
        <w:t>35</w:t>
      </w:r>
      <w:r w:rsidRPr="00A16D6F">
        <w:rPr>
          <w:rFonts w:ascii="Times New Roman" w:eastAsia="仿宋_GB2312"/>
          <w:sz w:val="30"/>
          <w:szCs w:val="30"/>
        </w:rPr>
        <w:t xml:space="preserve"> </w:t>
      </w:r>
      <w:r w:rsidRPr="00A16D6F">
        <w:rPr>
          <w:rFonts w:ascii="Times New Roman" w:eastAsia="仿宋_GB2312" w:hint="eastAsia"/>
          <w:sz w:val="30"/>
          <w:szCs w:val="30"/>
        </w:rPr>
        <w:t>号），现予转发。</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在该项全国信息化交流活动的推动下，我省信息技术在课堂教学中应用的成功经验和优秀案例不断增加，为进一步推进信息技术与教育思想和理念、教学方法和内容的深度融合，经研究，决定同时举办我省第四届信息技术与课程融合优质课大赛。现将有关事宜通知如下：</w:t>
      </w:r>
    </w:p>
    <w:p w:rsidR="00FA25CF" w:rsidRPr="00A16D6F" w:rsidRDefault="00FA25CF" w:rsidP="00FA25CF">
      <w:pPr>
        <w:ind w:firstLineChars="200" w:firstLine="600"/>
        <w:rPr>
          <w:rFonts w:ascii="黑体" w:eastAsia="黑体" w:hint="eastAsia"/>
          <w:sz w:val="30"/>
          <w:szCs w:val="30"/>
        </w:rPr>
      </w:pPr>
      <w:r w:rsidRPr="00A16D6F">
        <w:rPr>
          <w:rFonts w:ascii="黑体" w:eastAsia="黑体" w:hint="eastAsia"/>
          <w:sz w:val="30"/>
          <w:szCs w:val="30"/>
        </w:rPr>
        <w:t>一、组织工作</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参照第二十二届全国教育教学信息化大奖赛，我省对应举办“河南省第二十二届教育教学信息化大奖赛”（以下简称“大奖赛”），在省内交流展示基础上，推荐优秀作品参加全国交流展示活动。我厅成立河南省第二十二届教育教学信息化大奖赛工作领导小组，负责“大奖赛”的组织和评审工作。领导小组办公室设在河南省电化教育馆，负责“大奖赛”的具体实施。</w:t>
      </w:r>
    </w:p>
    <w:p w:rsidR="00FA25CF" w:rsidRPr="00A16D6F" w:rsidRDefault="00FA25CF" w:rsidP="00FA25CF">
      <w:pPr>
        <w:ind w:firstLineChars="200" w:firstLine="600"/>
        <w:rPr>
          <w:rFonts w:ascii="黑体" w:eastAsia="黑体"/>
          <w:sz w:val="30"/>
          <w:szCs w:val="30"/>
        </w:rPr>
      </w:pPr>
      <w:r w:rsidRPr="00A16D6F">
        <w:rPr>
          <w:rFonts w:ascii="黑体" w:eastAsia="黑体" w:hint="eastAsia"/>
          <w:sz w:val="30"/>
          <w:szCs w:val="30"/>
        </w:rPr>
        <w:t>二、比赛范围、项目和奖项设置</w:t>
      </w:r>
    </w:p>
    <w:p w:rsidR="00FA25CF" w:rsidRPr="00A16D6F" w:rsidRDefault="00FA25CF" w:rsidP="00FA25CF">
      <w:pPr>
        <w:ind w:firstLineChars="200" w:firstLine="600"/>
        <w:rPr>
          <w:rFonts w:ascii="Times New Roman" w:eastAsia="仿宋_GB2312"/>
          <w:sz w:val="30"/>
          <w:szCs w:val="30"/>
        </w:rPr>
      </w:pPr>
      <w:r w:rsidRPr="00A16D6F">
        <w:rPr>
          <w:rFonts w:ascii="楷体_GB2312" w:eastAsia="楷体_GB2312" w:hint="eastAsia"/>
          <w:sz w:val="30"/>
          <w:szCs w:val="30"/>
        </w:rPr>
        <w:t>（一）参赛人员范围。</w:t>
      </w:r>
      <w:r w:rsidRPr="00A16D6F">
        <w:rPr>
          <w:rFonts w:ascii="Times New Roman" w:eastAsia="仿宋_GB2312" w:hint="eastAsia"/>
          <w:sz w:val="30"/>
          <w:szCs w:val="30"/>
        </w:rPr>
        <w:t>全省各级各类学校的教师、行业所属教育教学部门的教师、教育技术工作者。</w:t>
      </w:r>
    </w:p>
    <w:p w:rsidR="00FA25CF" w:rsidRPr="00A16D6F" w:rsidRDefault="00FA25CF" w:rsidP="00FA25CF">
      <w:pPr>
        <w:ind w:firstLineChars="200" w:firstLine="600"/>
        <w:rPr>
          <w:rFonts w:ascii="Times New Roman" w:eastAsia="仿宋_GB2312"/>
          <w:sz w:val="30"/>
          <w:szCs w:val="30"/>
        </w:rPr>
      </w:pPr>
      <w:r w:rsidRPr="00A16D6F">
        <w:rPr>
          <w:rFonts w:ascii="楷体_GB2312" w:eastAsia="楷体_GB2312" w:hint="eastAsia"/>
          <w:sz w:val="30"/>
          <w:szCs w:val="30"/>
        </w:rPr>
        <w:t>（二）比赛项目。</w:t>
      </w:r>
      <w:r w:rsidRPr="00A16D6F">
        <w:rPr>
          <w:rFonts w:ascii="Times New Roman" w:eastAsia="仿宋_GB2312" w:hint="eastAsia"/>
          <w:sz w:val="30"/>
          <w:szCs w:val="30"/>
        </w:rPr>
        <w:t>本届“大奖赛”根据不同学段的教育教学要求和特点，按照基础教育、中等职业教育、高等教育三个组别设置参赛项目。</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sz w:val="30"/>
          <w:szCs w:val="30"/>
        </w:rPr>
        <w:t>1</w:t>
      </w:r>
      <w:r w:rsidRPr="00A16D6F">
        <w:rPr>
          <w:rFonts w:ascii="Times New Roman" w:eastAsia="仿宋_GB2312" w:hint="eastAsia"/>
          <w:sz w:val="30"/>
          <w:szCs w:val="30"/>
        </w:rPr>
        <w:t>．基础教育组：课件、微课、课例、教师网络空间应用案例、创新教育教学案例。其中幼儿教育：课件、微课、课例；特</w:t>
      </w:r>
      <w:r w:rsidRPr="00A16D6F">
        <w:rPr>
          <w:rFonts w:ascii="Times New Roman" w:eastAsia="仿宋_GB2312" w:hint="eastAsia"/>
          <w:sz w:val="30"/>
          <w:szCs w:val="30"/>
        </w:rPr>
        <w:lastRenderedPageBreak/>
        <w:t>殊教育：课件、微课、课例；教学点：教育资源应用教学设计方案、教育资源应用课例。</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该组“课例”参赛作品参加我省第四届“信息技术与课程融合优质课”大赛。</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sz w:val="30"/>
          <w:szCs w:val="30"/>
        </w:rPr>
        <w:t>2</w:t>
      </w:r>
      <w:r w:rsidRPr="00A16D6F">
        <w:rPr>
          <w:rFonts w:ascii="Times New Roman" w:eastAsia="仿宋_GB2312" w:hint="eastAsia"/>
          <w:sz w:val="30"/>
          <w:szCs w:val="30"/>
        </w:rPr>
        <w:t>．中等职业教育组：课件、微课、信息化教学课程案例。</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sz w:val="30"/>
          <w:szCs w:val="30"/>
        </w:rPr>
        <w:t>3</w:t>
      </w:r>
      <w:r w:rsidRPr="00A16D6F">
        <w:rPr>
          <w:rFonts w:ascii="Times New Roman" w:eastAsia="仿宋_GB2312" w:hint="eastAsia"/>
          <w:sz w:val="30"/>
          <w:szCs w:val="30"/>
        </w:rPr>
        <w:t>．高等教育组：课件、微课、信息化教学课程案例。</w:t>
      </w:r>
    </w:p>
    <w:p w:rsidR="00FA25CF" w:rsidRPr="00A16D6F" w:rsidRDefault="00FA25CF" w:rsidP="00FA25CF">
      <w:pPr>
        <w:ind w:firstLineChars="200" w:firstLine="600"/>
        <w:rPr>
          <w:rFonts w:ascii="Times New Roman" w:eastAsia="仿宋_GB2312"/>
          <w:sz w:val="30"/>
          <w:szCs w:val="30"/>
        </w:rPr>
      </w:pPr>
      <w:r w:rsidRPr="00A16D6F">
        <w:rPr>
          <w:rFonts w:ascii="楷体_GB2312" w:eastAsia="楷体_GB2312" w:hint="eastAsia"/>
          <w:sz w:val="30"/>
          <w:szCs w:val="30"/>
        </w:rPr>
        <w:t>（三）奖项设置。</w:t>
      </w:r>
      <w:r w:rsidRPr="00A16D6F">
        <w:rPr>
          <w:rFonts w:ascii="Times New Roman" w:eastAsia="仿宋_GB2312" w:hint="eastAsia"/>
          <w:sz w:val="30"/>
          <w:szCs w:val="30"/>
        </w:rPr>
        <w:t>各项目参赛作品分设一、二、三等奖，基础教育组“课例”设指导教师奖。</w:t>
      </w:r>
    </w:p>
    <w:p w:rsidR="00FA25CF" w:rsidRPr="00A16D6F" w:rsidRDefault="00FA25CF" w:rsidP="00FA25CF">
      <w:pPr>
        <w:ind w:firstLineChars="200" w:firstLine="600"/>
        <w:rPr>
          <w:rFonts w:ascii="黑体" w:eastAsia="黑体"/>
          <w:sz w:val="30"/>
          <w:szCs w:val="30"/>
        </w:rPr>
      </w:pPr>
      <w:r w:rsidRPr="00A16D6F">
        <w:rPr>
          <w:rFonts w:ascii="黑体" w:eastAsia="黑体" w:hint="eastAsia"/>
          <w:sz w:val="30"/>
          <w:szCs w:val="30"/>
        </w:rPr>
        <w:t>三、参赛作品要求</w:t>
      </w:r>
    </w:p>
    <w:p w:rsidR="00FA25CF" w:rsidRPr="00A16D6F" w:rsidRDefault="00FA25CF" w:rsidP="00FA25CF">
      <w:pPr>
        <w:ind w:firstLineChars="200" w:firstLine="600"/>
        <w:rPr>
          <w:rFonts w:ascii="Times New Roman" w:eastAsia="仿宋_GB2312"/>
          <w:sz w:val="30"/>
          <w:szCs w:val="30"/>
        </w:rPr>
      </w:pPr>
      <w:r w:rsidRPr="00A16D6F">
        <w:rPr>
          <w:rFonts w:ascii="楷体_GB2312" w:eastAsia="楷体_GB2312" w:hint="eastAsia"/>
          <w:sz w:val="30"/>
          <w:szCs w:val="30"/>
        </w:rPr>
        <w:t>（一）制作要求。</w:t>
      </w:r>
      <w:r w:rsidRPr="00A16D6F">
        <w:rPr>
          <w:rFonts w:ascii="Times New Roman" w:eastAsia="仿宋_GB2312" w:hint="eastAsia"/>
          <w:sz w:val="30"/>
          <w:szCs w:val="30"/>
        </w:rPr>
        <w:t>参赛作品要按照《第二十二届教育教学信息化大奖赛活动指南》（以下简称《指南》）中所规定的范围、标准进行设计、制作，要充分体现信息技术环境下教学方式的变革，展现学生自主学习、探究学习的过程，整合并利用优质资源，促进信息技术与课程深度融合。</w:t>
      </w:r>
    </w:p>
    <w:p w:rsidR="00FA25CF" w:rsidRPr="00A16D6F" w:rsidRDefault="00FA25CF" w:rsidP="00FA25CF">
      <w:pPr>
        <w:ind w:firstLineChars="200" w:firstLine="600"/>
        <w:rPr>
          <w:rFonts w:ascii="Times New Roman" w:eastAsia="仿宋_GB2312"/>
          <w:sz w:val="30"/>
          <w:szCs w:val="30"/>
        </w:rPr>
      </w:pPr>
      <w:r w:rsidRPr="00A16D6F">
        <w:rPr>
          <w:rFonts w:ascii="楷体_GB2312" w:eastAsia="楷体_GB2312" w:hint="eastAsia"/>
          <w:sz w:val="30"/>
          <w:szCs w:val="30"/>
        </w:rPr>
        <w:t>（二）报送要求。</w:t>
      </w:r>
      <w:r w:rsidRPr="00A16D6F">
        <w:rPr>
          <w:rFonts w:ascii="Times New Roman" w:eastAsia="仿宋_GB2312" w:hint="eastAsia"/>
          <w:sz w:val="30"/>
          <w:szCs w:val="30"/>
        </w:rPr>
        <w:t>所有参赛作品通过网络上传报送。参赛作品所附表格、视频作品文件格式等具体制作要求依据《指南》。</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sz w:val="30"/>
          <w:szCs w:val="30"/>
        </w:rPr>
        <w:t>1</w:t>
      </w:r>
      <w:r w:rsidRPr="00A16D6F">
        <w:rPr>
          <w:rFonts w:ascii="Times New Roman" w:eastAsia="仿宋_GB2312" w:hint="eastAsia"/>
          <w:sz w:val="30"/>
          <w:szCs w:val="30"/>
        </w:rPr>
        <w:t>、基础教育组</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以各省辖市、直管县（市）教育部门为单位报送作品。</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基础教育组（含幼儿教育、特殊教育学校）在省内交流展示活动的基础上，由省“大奖赛”办公室按全国“大奖赛”组委会分配名额推荐参加全国交流展示活动。</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sz w:val="30"/>
          <w:szCs w:val="30"/>
        </w:rPr>
        <w:t>2</w:t>
      </w:r>
      <w:r w:rsidRPr="00A16D6F">
        <w:rPr>
          <w:rFonts w:ascii="Times New Roman" w:eastAsia="仿宋_GB2312" w:hint="eastAsia"/>
          <w:sz w:val="30"/>
          <w:szCs w:val="30"/>
        </w:rPr>
        <w:t>、中等职业教育组</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lastRenderedPageBreak/>
        <w:t>省属中等职业学校以学校为单位报送作品，其他中等职业学校由各省辖市教育部门统一报送。</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各中等职业学校参赛作品经所在单位同意和盖章后，教师可直接登录全国“大奖赛”网站（</w:t>
      </w:r>
      <w:r w:rsidRPr="00A16D6F">
        <w:rPr>
          <w:rFonts w:ascii="Times New Roman" w:eastAsia="仿宋_GB2312" w:hint="eastAsia"/>
          <w:sz w:val="30"/>
          <w:szCs w:val="30"/>
        </w:rPr>
        <w:t>http://www.mtsa1998.com.cn</w:t>
      </w:r>
      <w:r w:rsidRPr="00A16D6F">
        <w:rPr>
          <w:rFonts w:ascii="Times New Roman" w:eastAsia="仿宋_GB2312" w:hint="eastAsia"/>
          <w:sz w:val="30"/>
          <w:szCs w:val="30"/>
        </w:rPr>
        <w:t>）报送全国“大奖赛”组委会办公室，参加全国交流展示活动。</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sz w:val="30"/>
          <w:szCs w:val="30"/>
        </w:rPr>
        <w:t>3</w:t>
      </w:r>
      <w:r w:rsidRPr="00A16D6F">
        <w:rPr>
          <w:rFonts w:ascii="Times New Roman" w:eastAsia="仿宋_GB2312" w:hint="eastAsia"/>
          <w:sz w:val="30"/>
          <w:szCs w:val="30"/>
        </w:rPr>
        <w:t>、高等教育组</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各高等学校以学校为单位报送作品。</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各高等学校参赛作品经所在单位同意并盖章后，教师可直接登录全国“大奖赛”网站（</w:t>
      </w:r>
      <w:r w:rsidRPr="00A16D6F">
        <w:rPr>
          <w:rFonts w:ascii="Times New Roman" w:eastAsia="仿宋_GB2312" w:hint="eastAsia"/>
          <w:sz w:val="30"/>
          <w:szCs w:val="30"/>
        </w:rPr>
        <w:t>http://www.mtsa1998.com.cn</w:t>
      </w:r>
      <w:r w:rsidRPr="00A16D6F">
        <w:rPr>
          <w:rFonts w:ascii="Times New Roman" w:eastAsia="仿宋_GB2312" w:hint="eastAsia"/>
          <w:sz w:val="30"/>
          <w:szCs w:val="30"/>
        </w:rPr>
        <w:t>）报送全国“大奖赛”组委会办公室，参加全国交流展示活动。</w:t>
      </w:r>
    </w:p>
    <w:p w:rsidR="00FA25CF" w:rsidRPr="00A16D6F" w:rsidRDefault="00FA25CF" w:rsidP="00FA25CF">
      <w:pPr>
        <w:ind w:firstLineChars="200" w:firstLine="600"/>
        <w:rPr>
          <w:rFonts w:ascii="黑体" w:eastAsia="黑体"/>
          <w:sz w:val="30"/>
          <w:szCs w:val="30"/>
        </w:rPr>
      </w:pPr>
      <w:r w:rsidRPr="00A16D6F">
        <w:rPr>
          <w:rFonts w:ascii="黑体" w:eastAsia="黑体" w:hint="eastAsia"/>
          <w:sz w:val="30"/>
          <w:szCs w:val="30"/>
        </w:rPr>
        <w:t>四、其他事项</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（一）各地要高度重视这项工作，把参加“大奖赛”作为促进本地教育教学改革、全面提高教师信息化素养和教育信息化应用水平的重要措施，切实做好宣传、组织和推荐工作，鼓励广大教师积极参与。</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（二）河南省基础教育资源网（</w:t>
      </w:r>
      <w:hyperlink r:id="rId5" w:history="1">
        <w:r w:rsidRPr="00A16D6F">
          <w:rPr>
            <w:rFonts w:ascii="Times New Roman" w:eastAsia="仿宋_GB2312"/>
            <w:sz w:val="30"/>
            <w:szCs w:val="30"/>
          </w:rPr>
          <w:t>http://www.hner.cn</w:t>
        </w:r>
        <w:r w:rsidRPr="00A16D6F">
          <w:rPr>
            <w:rFonts w:ascii="Times New Roman" w:eastAsia="仿宋_GB2312" w:hint="eastAsia"/>
            <w:sz w:val="30"/>
            <w:szCs w:val="30"/>
          </w:rPr>
          <w:t>）是我省教育信息化工作的资源共享</w:t>
        </w:r>
      </w:hyperlink>
      <w:r w:rsidRPr="00A16D6F">
        <w:rPr>
          <w:rFonts w:ascii="Times New Roman" w:eastAsia="仿宋_GB2312" w:hint="eastAsia"/>
          <w:sz w:val="30"/>
          <w:szCs w:val="30"/>
        </w:rPr>
        <w:t>中心和公共服务平台。依托该网站平台所设立的“河南省教育信息化评选活动网站（</w:t>
      </w:r>
      <w:r w:rsidRPr="00A16D6F">
        <w:rPr>
          <w:rFonts w:ascii="Times New Roman" w:eastAsia="仿宋_GB2312"/>
          <w:sz w:val="30"/>
          <w:szCs w:val="30"/>
        </w:rPr>
        <w:t>http://hd.hner.cn</w:t>
      </w:r>
      <w:r w:rsidRPr="00A16D6F">
        <w:rPr>
          <w:rFonts w:ascii="Times New Roman" w:eastAsia="仿宋_GB2312" w:hint="eastAsia"/>
          <w:sz w:val="30"/>
          <w:szCs w:val="30"/>
        </w:rPr>
        <w:t>）”是本次活动的信息发布窗口和作品上传途径。</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（三）即日起，《第二十二届教育教学信息化大奖赛指南》可在评选活动网站查阅、下载。</w:t>
      </w:r>
    </w:p>
    <w:p w:rsidR="00FA25CF" w:rsidRPr="00A16D6F" w:rsidRDefault="00FA25CF" w:rsidP="00FA25CF">
      <w:pPr>
        <w:ind w:firstLineChars="200" w:firstLine="600"/>
        <w:rPr>
          <w:rFonts w:ascii="Times New Roman" w:eastAsia="仿宋_GB2312" w:hint="eastAsia"/>
          <w:sz w:val="30"/>
          <w:szCs w:val="30"/>
        </w:rPr>
      </w:pPr>
      <w:r w:rsidRPr="00A16D6F">
        <w:rPr>
          <w:rFonts w:ascii="Times New Roman" w:eastAsia="仿宋_GB2312" w:hint="eastAsia"/>
          <w:sz w:val="30"/>
          <w:szCs w:val="30"/>
        </w:rPr>
        <w:t>联系电话：（</w:t>
      </w:r>
      <w:r w:rsidRPr="00A16D6F">
        <w:rPr>
          <w:rFonts w:ascii="Times New Roman" w:eastAsia="仿宋_GB2312"/>
          <w:sz w:val="30"/>
          <w:szCs w:val="30"/>
        </w:rPr>
        <w:t>0371</w:t>
      </w:r>
      <w:r w:rsidRPr="00A16D6F">
        <w:rPr>
          <w:rFonts w:ascii="Times New Roman" w:eastAsia="仿宋_GB2312" w:hint="eastAsia"/>
          <w:sz w:val="30"/>
          <w:szCs w:val="30"/>
        </w:rPr>
        <w:t>）</w:t>
      </w:r>
      <w:r w:rsidRPr="00A16D6F">
        <w:rPr>
          <w:rFonts w:ascii="Times New Roman" w:eastAsia="仿宋_GB2312"/>
          <w:sz w:val="30"/>
          <w:szCs w:val="30"/>
        </w:rPr>
        <w:t>66324348</w:t>
      </w:r>
      <w:r w:rsidRPr="00A16D6F">
        <w:rPr>
          <w:rFonts w:ascii="Times New Roman" w:eastAsia="仿宋_GB2312" w:hint="eastAsia"/>
          <w:sz w:val="30"/>
          <w:szCs w:val="30"/>
        </w:rPr>
        <w:t>，</w:t>
      </w:r>
      <w:r w:rsidRPr="00A16D6F">
        <w:rPr>
          <w:rFonts w:ascii="Times New Roman" w:eastAsia="仿宋_GB2312"/>
          <w:sz w:val="30"/>
          <w:szCs w:val="30"/>
        </w:rPr>
        <w:t>Email: hndjhdb@163.com</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lastRenderedPageBreak/>
        <w:t>联</w:t>
      </w:r>
      <w:r w:rsidRPr="00A16D6F">
        <w:rPr>
          <w:rFonts w:ascii="Times New Roman" w:eastAsia="仿宋_GB2312" w:hint="eastAsia"/>
          <w:sz w:val="30"/>
          <w:szCs w:val="30"/>
        </w:rPr>
        <w:t xml:space="preserve"> </w:t>
      </w:r>
      <w:r w:rsidRPr="00A16D6F">
        <w:rPr>
          <w:rFonts w:ascii="Times New Roman" w:eastAsia="仿宋_GB2312" w:hint="eastAsia"/>
          <w:sz w:val="30"/>
          <w:szCs w:val="30"/>
        </w:rPr>
        <w:t>系</w:t>
      </w:r>
      <w:r w:rsidRPr="00A16D6F">
        <w:rPr>
          <w:rFonts w:ascii="Times New Roman" w:eastAsia="仿宋_GB2312" w:hint="eastAsia"/>
          <w:sz w:val="30"/>
          <w:szCs w:val="30"/>
        </w:rPr>
        <w:t xml:space="preserve"> </w:t>
      </w:r>
      <w:r w:rsidRPr="00A16D6F">
        <w:rPr>
          <w:rFonts w:ascii="Times New Roman" w:eastAsia="仿宋_GB2312" w:hint="eastAsia"/>
          <w:sz w:val="30"/>
          <w:szCs w:val="30"/>
        </w:rPr>
        <w:t>人：陈</w:t>
      </w:r>
      <w:r>
        <w:rPr>
          <w:rFonts w:ascii="Times New Roman" w:eastAsia="仿宋_GB2312" w:hint="eastAsia"/>
          <w:sz w:val="30"/>
          <w:szCs w:val="30"/>
        </w:rPr>
        <w:t xml:space="preserve">  </w:t>
      </w:r>
      <w:r w:rsidRPr="00A16D6F">
        <w:rPr>
          <w:rFonts w:ascii="Times New Roman" w:eastAsia="仿宋_GB2312" w:hint="eastAsia"/>
          <w:sz w:val="30"/>
          <w:szCs w:val="30"/>
        </w:rPr>
        <w:t>东</w:t>
      </w:r>
      <w:r w:rsidRPr="00A16D6F">
        <w:rPr>
          <w:rFonts w:ascii="Times New Roman" w:eastAsia="仿宋_GB2312" w:hint="eastAsia"/>
          <w:sz w:val="30"/>
          <w:szCs w:val="30"/>
        </w:rPr>
        <w:t xml:space="preserve">  </w:t>
      </w:r>
      <w:r w:rsidRPr="00A16D6F">
        <w:rPr>
          <w:rFonts w:ascii="Times New Roman" w:eastAsia="仿宋_GB2312" w:hint="eastAsia"/>
          <w:sz w:val="30"/>
          <w:szCs w:val="30"/>
        </w:rPr>
        <w:t>李</w:t>
      </w:r>
      <w:r>
        <w:rPr>
          <w:rFonts w:ascii="Times New Roman" w:eastAsia="仿宋_GB2312" w:hint="eastAsia"/>
          <w:sz w:val="30"/>
          <w:szCs w:val="30"/>
        </w:rPr>
        <w:t xml:space="preserve">  </w:t>
      </w:r>
      <w:r w:rsidRPr="00A16D6F">
        <w:rPr>
          <w:rFonts w:ascii="Times New Roman" w:eastAsia="仿宋_GB2312" w:hint="eastAsia"/>
          <w:sz w:val="30"/>
          <w:szCs w:val="30"/>
        </w:rPr>
        <w:t>靖</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联系地址：郑州市顺河路</w:t>
      </w:r>
      <w:r w:rsidRPr="00A16D6F">
        <w:rPr>
          <w:rFonts w:ascii="Times New Roman" w:eastAsia="仿宋_GB2312"/>
          <w:sz w:val="30"/>
          <w:szCs w:val="30"/>
        </w:rPr>
        <w:t>11</w:t>
      </w:r>
      <w:r w:rsidRPr="00A16D6F">
        <w:rPr>
          <w:rFonts w:ascii="Times New Roman" w:eastAsia="仿宋_GB2312" w:hint="eastAsia"/>
          <w:sz w:val="30"/>
          <w:szCs w:val="30"/>
        </w:rPr>
        <w:t>号，河南省电化教育馆活动部</w:t>
      </w:r>
    </w:p>
    <w:p w:rsidR="00FA25CF" w:rsidRPr="00A16D6F" w:rsidRDefault="00FA25CF" w:rsidP="00FA25CF">
      <w:pPr>
        <w:ind w:firstLineChars="200" w:firstLine="600"/>
        <w:rPr>
          <w:rFonts w:ascii="Times New Roman" w:eastAsia="仿宋_GB2312"/>
          <w:sz w:val="30"/>
          <w:szCs w:val="30"/>
        </w:rPr>
      </w:pPr>
      <w:r w:rsidRPr="00A16D6F">
        <w:rPr>
          <w:rFonts w:ascii="Times New Roman" w:eastAsia="仿宋_GB2312" w:hint="eastAsia"/>
          <w:sz w:val="30"/>
          <w:szCs w:val="30"/>
        </w:rPr>
        <w:t>邮</w:t>
      </w:r>
      <w:r w:rsidRPr="00A16D6F">
        <w:rPr>
          <w:rFonts w:ascii="Times New Roman" w:eastAsia="仿宋_GB2312"/>
          <w:sz w:val="30"/>
          <w:szCs w:val="30"/>
        </w:rPr>
        <w:t xml:space="preserve">    </w:t>
      </w:r>
      <w:r w:rsidRPr="00A16D6F">
        <w:rPr>
          <w:rFonts w:ascii="Times New Roman" w:eastAsia="仿宋_GB2312" w:hint="eastAsia"/>
          <w:sz w:val="30"/>
          <w:szCs w:val="30"/>
        </w:rPr>
        <w:t>编：</w:t>
      </w:r>
      <w:r w:rsidRPr="00A16D6F">
        <w:rPr>
          <w:rFonts w:ascii="Times New Roman" w:eastAsia="仿宋_GB2312"/>
          <w:sz w:val="30"/>
          <w:szCs w:val="30"/>
        </w:rPr>
        <w:t>450004</w:t>
      </w:r>
    </w:p>
    <w:p w:rsidR="00FA25CF" w:rsidRDefault="00FA25CF" w:rsidP="00FA25CF">
      <w:pPr>
        <w:ind w:firstLineChars="200" w:firstLine="600"/>
        <w:rPr>
          <w:rFonts w:ascii="Times New Roman" w:eastAsia="仿宋_GB2312" w:hint="eastAsia"/>
          <w:sz w:val="30"/>
          <w:szCs w:val="30"/>
        </w:rPr>
      </w:pPr>
    </w:p>
    <w:p w:rsidR="00FA25CF" w:rsidRPr="00A16D6F" w:rsidRDefault="00FA25CF" w:rsidP="00FA25CF">
      <w:pPr>
        <w:ind w:leftChars="279" w:left="1762" w:hangingChars="392" w:hanging="1176"/>
        <w:rPr>
          <w:rFonts w:ascii="Times New Roman" w:eastAsia="仿宋_GB2312"/>
          <w:sz w:val="30"/>
          <w:szCs w:val="30"/>
        </w:rPr>
      </w:pPr>
      <w:r w:rsidRPr="00A16D6F">
        <w:rPr>
          <w:rFonts w:ascii="Times New Roman" w:eastAsia="仿宋_GB2312" w:hint="eastAsia"/>
          <w:sz w:val="30"/>
          <w:szCs w:val="30"/>
        </w:rPr>
        <w:t>附件：</w:t>
      </w:r>
      <w:r w:rsidRPr="00A16D6F">
        <w:rPr>
          <w:rFonts w:ascii="Times New Roman" w:eastAsia="仿宋_GB2312"/>
          <w:sz w:val="30"/>
          <w:szCs w:val="30"/>
        </w:rPr>
        <w:t>1.</w:t>
      </w:r>
      <w:r w:rsidRPr="00A16D6F">
        <w:rPr>
          <w:rFonts w:ascii="Times New Roman" w:eastAsia="仿宋_GB2312" w:hint="eastAsia"/>
          <w:sz w:val="30"/>
          <w:szCs w:val="30"/>
        </w:rPr>
        <w:t>中央电化教育馆关于举办</w:t>
      </w:r>
      <w:r w:rsidRPr="00A16D6F">
        <w:rPr>
          <w:rFonts w:ascii="Times New Roman" w:eastAsia="仿宋_GB2312"/>
          <w:sz w:val="30"/>
          <w:szCs w:val="30"/>
        </w:rPr>
        <w:t>201</w:t>
      </w:r>
      <w:r w:rsidRPr="00A16D6F">
        <w:rPr>
          <w:rFonts w:ascii="Times New Roman" w:eastAsia="仿宋_GB2312" w:hint="eastAsia"/>
          <w:sz w:val="30"/>
          <w:szCs w:val="30"/>
        </w:rPr>
        <w:t>8</w:t>
      </w:r>
      <w:r w:rsidRPr="00A16D6F">
        <w:rPr>
          <w:rFonts w:ascii="Times New Roman" w:eastAsia="仿宋_GB2312" w:hint="eastAsia"/>
          <w:sz w:val="30"/>
          <w:szCs w:val="30"/>
        </w:rPr>
        <w:t>年度全国教育教学信息化交流展示活动的通知</w:t>
      </w:r>
    </w:p>
    <w:p w:rsidR="00FA25CF" w:rsidRPr="00A16D6F" w:rsidRDefault="00FA25CF" w:rsidP="00FA25CF">
      <w:pPr>
        <w:ind w:leftChars="710" w:left="1719" w:hangingChars="76" w:hanging="228"/>
        <w:rPr>
          <w:rFonts w:hint="eastAsia"/>
          <w:sz w:val="30"/>
          <w:szCs w:val="30"/>
        </w:rPr>
      </w:pPr>
      <w:r w:rsidRPr="00A16D6F">
        <w:rPr>
          <w:rFonts w:ascii="Times New Roman" w:eastAsia="仿宋_GB2312" w:hint="eastAsia"/>
          <w:sz w:val="30"/>
          <w:szCs w:val="30"/>
        </w:rPr>
        <w:t>2</w:t>
      </w:r>
      <w:r w:rsidRPr="00A16D6F">
        <w:rPr>
          <w:rFonts w:ascii="Times New Roman" w:eastAsia="仿宋_GB2312"/>
          <w:sz w:val="30"/>
          <w:szCs w:val="30"/>
        </w:rPr>
        <w:t>.</w:t>
      </w:r>
      <w:r w:rsidRPr="00A16D6F">
        <w:rPr>
          <w:rFonts w:ascii="Times New Roman" w:eastAsia="仿宋_GB2312" w:hint="eastAsia"/>
          <w:sz w:val="30"/>
          <w:szCs w:val="30"/>
        </w:rPr>
        <w:t>第二十二届教育教学信息化大奖赛暨河南省第四届信息技术与课程融合优质课大赛指南</w:t>
      </w:r>
    </w:p>
    <w:p w:rsidR="00FA25CF" w:rsidRDefault="00FA25CF" w:rsidP="00FA25CF">
      <w:pPr>
        <w:ind w:firstLineChars="200" w:firstLine="600"/>
        <w:rPr>
          <w:rFonts w:ascii="Times New Roman" w:eastAsia="仿宋_GB2312" w:hint="eastAsia"/>
          <w:sz w:val="30"/>
          <w:szCs w:val="30"/>
        </w:rPr>
      </w:pPr>
    </w:p>
    <w:p w:rsidR="00FA25CF" w:rsidRDefault="00FA25CF" w:rsidP="00FA25CF">
      <w:pPr>
        <w:ind w:firstLineChars="200" w:firstLine="600"/>
        <w:rPr>
          <w:rFonts w:ascii="Times New Roman" w:eastAsia="仿宋_GB2312" w:hint="eastAsia"/>
          <w:sz w:val="30"/>
          <w:szCs w:val="30"/>
        </w:rPr>
      </w:pPr>
    </w:p>
    <w:p w:rsidR="00FA25CF" w:rsidRPr="00A16D6F" w:rsidRDefault="00FA25CF" w:rsidP="00FA25CF">
      <w:pPr>
        <w:ind w:firstLineChars="200" w:firstLine="600"/>
        <w:rPr>
          <w:rFonts w:ascii="Times New Roman" w:eastAsia="仿宋_GB2312" w:hint="eastAsia"/>
          <w:sz w:val="30"/>
          <w:szCs w:val="30"/>
        </w:rPr>
      </w:pPr>
    </w:p>
    <w:p w:rsidR="00FA25CF" w:rsidRDefault="00FA25CF" w:rsidP="00FA25CF">
      <w:pPr>
        <w:ind w:firstLineChars="1645" w:firstLine="4935"/>
        <w:rPr>
          <w:rFonts w:ascii="仿宋_GB2312" w:eastAsia="仿宋_GB2312" w:hint="eastAsia"/>
          <w:sz w:val="30"/>
          <w:szCs w:val="30"/>
        </w:rPr>
      </w:pPr>
      <w:r w:rsidRPr="00A16D6F">
        <w:rPr>
          <w:rFonts w:ascii="仿宋_GB2312" w:eastAsia="仿宋_GB2312" w:hint="eastAsia"/>
          <w:sz w:val="30"/>
          <w:szCs w:val="30"/>
        </w:rPr>
        <w:t>2018年3月2</w:t>
      </w:r>
      <w:r>
        <w:rPr>
          <w:rFonts w:ascii="仿宋_GB2312" w:eastAsia="仿宋_GB2312" w:hint="eastAsia"/>
          <w:sz w:val="30"/>
          <w:szCs w:val="30"/>
        </w:rPr>
        <w:t>6</w:t>
      </w:r>
      <w:r w:rsidRPr="00A16D6F">
        <w:rPr>
          <w:rFonts w:ascii="仿宋_GB2312" w:eastAsia="仿宋_GB2312" w:hint="eastAsia"/>
          <w:sz w:val="30"/>
          <w:szCs w:val="30"/>
        </w:rPr>
        <w:t>日</w:t>
      </w:r>
    </w:p>
    <w:p w:rsidR="00FA25CF" w:rsidRDefault="00FA25CF" w:rsidP="00C421EF">
      <w:pPr>
        <w:rPr>
          <w:rFonts w:ascii="仿宋_GB2312" w:eastAsia="仿宋_GB2312" w:hint="eastAsia"/>
          <w:sz w:val="30"/>
          <w:szCs w:val="30"/>
        </w:rPr>
      </w:pPr>
    </w:p>
    <w:p w:rsidR="00FA25CF" w:rsidRDefault="00FA25CF" w:rsidP="00C421EF">
      <w:pPr>
        <w:rPr>
          <w:rFonts w:ascii="仿宋_GB2312" w:eastAsia="仿宋_GB2312" w:hint="eastAsia"/>
          <w:sz w:val="30"/>
          <w:szCs w:val="30"/>
        </w:rPr>
      </w:pPr>
    </w:p>
    <w:p w:rsidR="00FA25CF" w:rsidRDefault="00FA25CF" w:rsidP="00C421EF">
      <w:pPr>
        <w:rPr>
          <w:rFonts w:ascii="仿宋_GB2312" w:eastAsia="仿宋_GB2312" w:hint="eastAsia"/>
          <w:sz w:val="30"/>
          <w:szCs w:val="30"/>
        </w:rPr>
      </w:pPr>
    </w:p>
    <w:p w:rsidR="00FA25CF" w:rsidRDefault="00FA25CF" w:rsidP="00C421EF">
      <w:pPr>
        <w:rPr>
          <w:rFonts w:ascii="仿宋_GB2312" w:eastAsia="仿宋_GB2312" w:hint="eastAsia"/>
          <w:sz w:val="30"/>
          <w:szCs w:val="30"/>
        </w:rPr>
      </w:pPr>
    </w:p>
    <w:p w:rsidR="00FA25CF" w:rsidRDefault="00FA25CF" w:rsidP="00C421EF">
      <w:pPr>
        <w:rPr>
          <w:rFonts w:ascii="仿宋_GB2312" w:eastAsia="仿宋_GB2312" w:hint="eastAsia"/>
          <w:sz w:val="30"/>
          <w:szCs w:val="30"/>
        </w:rPr>
      </w:pPr>
    </w:p>
    <w:p w:rsidR="00FA25CF" w:rsidRDefault="00FA25CF" w:rsidP="00C421EF">
      <w:pPr>
        <w:rPr>
          <w:rFonts w:ascii="仿宋_GB2312" w:eastAsia="仿宋_GB2312" w:hint="eastAsia"/>
          <w:sz w:val="30"/>
          <w:szCs w:val="30"/>
        </w:rPr>
      </w:pPr>
    </w:p>
    <w:p w:rsidR="00FA25CF" w:rsidRPr="006B0500" w:rsidRDefault="00FA25CF" w:rsidP="00C421EF">
      <w:pPr>
        <w:rPr>
          <w:rFonts w:ascii="仿宋_GB2312" w:eastAsia="仿宋_GB2312" w:hint="eastAsia"/>
          <w:sz w:val="30"/>
          <w:szCs w:val="30"/>
        </w:rPr>
      </w:pPr>
    </w:p>
    <w:p w:rsidR="00FA25CF" w:rsidRDefault="00FA25CF" w:rsidP="00C421EF">
      <w:pPr>
        <w:rPr>
          <w:rFonts w:ascii="仿宋_GB2312" w:eastAsia="仿宋_GB2312" w:hint="eastAsia"/>
          <w:sz w:val="30"/>
          <w:szCs w:val="30"/>
        </w:rPr>
      </w:pPr>
    </w:p>
    <w:p w:rsidR="00FA25CF" w:rsidRDefault="00FA25CF" w:rsidP="00C421EF">
      <w:pPr>
        <w:rPr>
          <w:rFonts w:ascii="仿宋_GB2312" w:eastAsia="仿宋_GB2312" w:hint="eastAsia"/>
          <w:sz w:val="30"/>
          <w:szCs w:val="30"/>
        </w:rPr>
      </w:pPr>
    </w:p>
    <w:p w:rsidR="00FA25CF" w:rsidRDefault="00FA25CF" w:rsidP="00C421EF">
      <w:pPr>
        <w:rPr>
          <w:rFonts w:ascii="仿宋_GB2312" w:eastAsia="仿宋_GB2312" w:hint="eastAsia"/>
          <w:sz w:val="30"/>
          <w:szCs w:val="30"/>
        </w:rPr>
      </w:pPr>
    </w:p>
    <w:p w:rsidR="00FA25CF" w:rsidRPr="00A16D6F" w:rsidRDefault="00FA25CF" w:rsidP="00C421EF">
      <w:pPr>
        <w:jc w:val="center"/>
        <w:rPr>
          <w:rFonts w:ascii="仿宋_GB2312" w:eastAsia="仿宋_GB2312" w:hint="eastAsia"/>
          <w:sz w:val="30"/>
          <w:szCs w:val="30"/>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293.85pt;margin-top:34.4pt;width:141pt;height:37.5pt;z-index:-251654144">
            <v:imagedata r:id="rId6" o:title="教电教〔2018〕182号"/>
          </v:shape>
        </w:pict>
      </w:r>
      <w:r>
        <w:rPr>
          <w:rFonts w:ascii="仿宋_GB2312" w:eastAsia="仿宋_GB2312" w:hint="eastAsia"/>
          <w:noProof/>
          <w:sz w:val="30"/>
          <w:szCs w:val="30"/>
        </w:rPr>
        <w:pict>
          <v:line id="_x0000_s1031" style="position:absolute;left:0;text-align:left;z-index:251660288" from="0,0" to="432.6pt,0"/>
        </w:pict>
      </w:r>
      <w:r>
        <w:rPr>
          <w:rFonts w:ascii="仿宋_GB2312" w:eastAsia="仿宋_GB2312" w:hint="eastAsia"/>
          <w:noProof/>
          <w:sz w:val="30"/>
          <w:szCs w:val="30"/>
        </w:rPr>
        <w:pict>
          <v:line id="_x0000_s1030" style="position:absolute;left:0;text-align:left;z-index:251659264" from="0,29.35pt" to="432.6pt,29.35pt"/>
        </w:pict>
      </w:r>
      <w:r>
        <w:rPr>
          <w:rFonts w:ascii="仿宋_GB2312" w:eastAsia="仿宋_GB2312" w:hint="eastAsia"/>
          <w:sz w:val="30"/>
          <w:szCs w:val="30"/>
        </w:rPr>
        <w:t>河南省教育厅办公室   主动公开   2018年3月28日印发</w:t>
      </w:r>
    </w:p>
    <w:p w:rsidR="00FA25CF" w:rsidRDefault="00FA25CF" w:rsidP="00A16D6F">
      <w:pPr>
        <w:rPr>
          <w:rFonts w:ascii="Times New Roman" w:eastAsia="仿宋_GB2312"/>
          <w:sz w:val="30"/>
          <w:szCs w:val="30"/>
        </w:rPr>
        <w:sectPr w:rsidR="00FA25CF" w:rsidSect="00B658B5">
          <w:footerReference w:type="even" r:id="rId7"/>
          <w:footerReference w:type="default" r:id="rId8"/>
          <w:pgSz w:w="11906" w:h="16838"/>
          <w:pgMar w:top="1440" w:right="1800" w:bottom="1440" w:left="1800" w:header="851" w:footer="992" w:gutter="0"/>
          <w:cols w:space="425"/>
          <w:docGrid w:type="lines" w:linePitch="312"/>
        </w:sectPr>
      </w:pPr>
    </w:p>
    <w:p w:rsidR="00FA25CF" w:rsidRPr="00A16D6F" w:rsidRDefault="00FA25CF" w:rsidP="00A16D6F">
      <w:pPr>
        <w:rPr>
          <w:rFonts w:ascii="黑体" w:eastAsia="黑体" w:hint="eastAsia"/>
          <w:sz w:val="30"/>
          <w:szCs w:val="30"/>
        </w:rPr>
      </w:pPr>
      <w:r w:rsidRPr="00A16D6F">
        <w:rPr>
          <w:rFonts w:ascii="黑体" w:eastAsia="黑体" w:hint="eastAsia"/>
          <w:sz w:val="30"/>
          <w:szCs w:val="30"/>
        </w:rPr>
        <w:lastRenderedPageBreak/>
        <w:t>附件1</w:t>
      </w:r>
    </w:p>
    <w:p w:rsidR="00FA25CF" w:rsidRPr="00A16D6F" w:rsidRDefault="00FA25CF" w:rsidP="00B1576B">
      <w:pPr>
        <w:rPr>
          <w:rFonts w:ascii="Times New Roman" w:eastAsia="仿宋_GB2312" w:hint="eastAsia"/>
          <w:sz w:val="30"/>
          <w:szCs w:val="30"/>
        </w:rPr>
      </w:pPr>
      <w:r w:rsidRPr="00A16D6F">
        <w:rPr>
          <w:noProof/>
        </w:rPr>
      </w:r>
      <w:r w:rsidRPr="00A16D6F">
        <w:rPr>
          <w:rFonts w:ascii="Times New Roman" w:eastAsia="仿宋_GB2312"/>
          <w:sz w:val="30"/>
          <w:szCs w:val="30"/>
        </w:rPr>
        <w:pict>
          <v:shape id="_x0000_s1026" type="#_x0000_t75" style="width:606.2pt;height:435pt;rotation:-90;mso-position-horizontal-relative:char;mso-position-vertical-relative:line">
            <v:imagedata r:id="rId9" o:title=""/>
            <w10:wrap type="none"/>
            <w10:anchorlock/>
          </v:shape>
        </w:pict>
      </w:r>
    </w:p>
    <w:p w:rsidR="00FA25CF" w:rsidRPr="00A16D6F" w:rsidRDefault="00FA25CF" w:rsidP="00806559">
      <w:pPr>
        <w:tabs>
          <w:tab w:val="left" w:pos="3600"/>
        </w:tabs>
        <w:snapToGrid w:val="0"/>
        <w:jc w:val="left"/>
        <w:rPr>
          <w:rFonts w:ascii="Times New Roman" w:eastAsia="仿宋_GB2312" w:hint="eastAsia"/>
          <w:sz w:val="30"/>
          <w:szCs w:val="30"/>
        </w:rPr>
      </w:pPr>
      <w:r w:rsidRPr="00A16D6F">
        <w:rPr>
          <w:noProof/>
        </w:rPr>
      </w:r>
      <w:r w:rsidRPr="00A16D6F">
        <w:rPr>
          <w:rFonts w:ascii="Times New Roman" w:eastAsia="仿宋_GB2312"/>
          <w:sz w:val="30"/>
          <w:szCs w:val="30"/>
        </w:rPr>
        <w:pict>
          <v:shape id="_x0000_s1027" type="#_x0000_t75" style="width:637.8pt;height:431.85pt;rotation:-90;mso-position-horizontal-relative:char;mso-position-vertical-relative:line">
            <v:imagedata r:id="rId10" o:title=""/>
            <w10:wrap type="none"/>
            <w10:anchorlock/>
          </v:shape>
        </w:pict>
      </w:r>
      <w:r w:rsidRPr="00A16D6F">
        <w:rPr>
          <w:rFonts w:ascii="Times New Roman" w:eastAsia="仿宋_GB2312"/>
          <w:sz w:val="30"/>
          <w:szCs w:val="30"/>
        </w:rPr>
        <w:lastRenderedPageBreak/>
        <w:t xml:space="preserve"> </w:t>
      </w:r>
      <w:r w:rsidRPr="00A16D6F">
        <w:rPr>
          <w:noProof/>
        </w:rPr>
      </w:r>
      <w:r w:rsidRPr="00A16D6F">
        <w:rPr>
          <w:rFonts w:ascii="Times New Roman" w:eastAsia="仿宋_GB2312"/>
          <w:sz w:val="30"/>
          <w:szCs w:val="30"/>
        </w:rPr>
        <w:pict>
          <v:shape id="_x0000_s1028" type="#_x0000_t75" style="width:625.6pt;height:428.9pt;rotation:-90;mso-position-horizontal-relative:char;mso-position-vertical-relative:line">
            <v:imagedata r:id="rId11" o:title=""/>
            <w10:wrap type="none"/>
            <w10:anchorlock/>
          </v:shape>
        </w:pict>
      </w:r>
      <w:r w:rsidRPr="00A16D6F">
        <w:rPr>
          <w:rFonts w:ascii="Times New Roman" w:eastAsia="仿宋_GB2312"/>
          <w:sz w:val="30"/>
          <w:szCs w:val="30"/>
        </w:rPr>
        <w:lastRenderedPageBreak/>
        <w:t xml:space="preserve"> </w:t>
      </w:r>
      <w:r w:rsidRPr="00A16D6F">
        <w:rPr>
          <w:noProof/>
        </w:rPr>
      </w:r>
      <w:r w:rsidRPr="00A16D6F">
        <w:rPr>
          <w:rFonts w:ascii="Times New Roman" w:eastAsia="仿宋_GB2312"/>
          <w:sz w:val="30"/>
          <w:szCs w:val="30"/>
        </w:rPr>
        <w:pict>
          <v:shape id="_x0000_s1029" type="#_x0000_t75" style="width:636.9pt;height:417.15pt;rotation:-90;mso-position-horizontal-relative:char;mso-position-vertical-relative:line">
            <v:imagedata r:id="rId12" o:title=""/>
            <w10:wrap type="none"/>
            <w10:anchorlock/>
          </v:shape>
        </w:pict>
      </w:r>
    </w:p>
    <w:p w:rsidR="00FA25CF" w:rsidRPr="00A16D6F" w:rsidRDefault="00FA25CF" w:rsidP="00A16D6F">
      <w:pPr>
        <w:tabs>
          <w:tab w:val="left" w:pos="3600"/>
        </w:tabs>
        <w:jc w:val="left"/>
        <w:rPr>
          <w:rFonts w:ascii="黑体" w:eastAsia="黑体" w:hint="eastAsia"/>
          <w:sz w:val="30"/>
          <w:szCs w:val="30"/>
        </w:rPr>
      </w:pPr>
      <w:r w:rsidRPr="00A16D6F">
        <w:rPr>
          <w:rFonts w:ascii="黑体" w:eastAsia="黑体" w:hint="eastAsia"/>
          <w:sz w:val="30"/>
          <w:szCs w:val="30"/>
        </w:rPr>
        <w:lastRenderedPageBreak/>
        <w:t>附件2</w:t>
      </w:r>
    </w:p>
    <w:p w:rsidR="00FA25CF" w:rsidRDefault="00FA25CF" w:rsidP="00A16D6F">
      <w:pPr>
        <w:tabs>
          <w:tab w:val="left" w:pos="3600"/>
        </w:tabs>
        <w:snapToGrid w:val="0"/>
        <w:rPr>
          <w:rFonts w:ascii="Times New Roman" w:eastAsia="仿宋_GB2312" w:hint="eastAsia"/>
          <w:sz w:val="30"/>
          <w:szCs w:val="30"/>
        </w:rPr>
      </w:pPr>
    </w:p>
    <w:p w:rsidR="00FA25CF" w:rsidRDefault="00FA25CF" w:rsidP="00A16D6F">
      <w:pPr>
        <w:tabs>
          <w:tab w:val="left" w:pos="3600"/>
        </w:tabs>
        <w:snapToGrid w:val="0"/>
        <w:rPr>
          <w:rFonts w:ascii="Times New Roman" w:eastAsia="仿宋_GB2312" w:hint="eastAsia"/>
          <w:sz w:val="30"/>
          <w:szCs w:val="30"/>
        </w:rPr>
      </w:pPr>
    </w:p>
    <w:p w:rsidR="00FA25CF" w:rsidRDefault="00FA25CF" w:rsidP="00A16D6F">
      <w:pPr>
        <w:tabs>
          <w:tab w:val="left" w:pos="3600"/>
        </w:tabs>
        <w:snapToGrid w:val="0"/>
        <w:rPr>
          <w:rFonts w:ascii="Times New Roman" w:eastAsia="仿宋_GB2312" w:hint="eastAsia"/>
          <w:sz w:val="30"/>
          <w:szCs w:val="30"/>
        </w:rPr>
      </w:pPr>
    </w:p>
    <w:p w:rsidR="00FA25CF" w:rsidRPr="00A16D6F" w:rsidRDefault="00FA25CF" w:rsidP="00A16D6F">
      <w:pPr>
        <w:tabs>
          <w:tab w:val="left" w:pos="3600"/>
        </w:tabs>
        <w:snapToGrid w:val="0"/>
        <w:rPr>
          <w:rFonts w:ascii="Times New Roman" w:eastAsia="仿宋_GB2312" w:hint="eastAsia"/>
          <w:sz w:val="30"/>
          <w:szCs w:val="30"/>
        </w:rPr>
      </w:pPr>
    </w:p>
    <w:p w:rsidR="00FA25CF" w:rsidRPr="00A16D6F" w:rsidRDefault="00FA25CF" w:rsidP="00A16D6F">
      <w:pPr>
        <w:tabs>
          <w:tab w:val="left" w:pos="3600"/>
        </w:tabs>
        <w:snapToGrid w:val="0"/>
        <w:jc w:val="center"/>
        <w:rPr>
          <w:rFonts w:ascii="Times New Roman" w:eastAsia="方正小标宋简体" w:hint="eastAsia"/>
          <w:bCs/>
          <w:sz w:val="44"/>
          <w:szCs w:val="44"/>
        </w:rPr>
      </w:pPr>
      <w:r w:rsidRPr="00A16D6F">
        <w:rPr>
          <w:rFonts w:ascii="Times New Roman" w:eastAsia="方正小标宋简体" w:hint="eastAsia"/>
          <w:bCs/>
          <w:sz w:val="44"/>
          <w:szCs w:val="44"/>
        </w:rPr>
        <w:t>第二十二届全国教育教学信息化大奖赛暨</w:t>
      </w:r>
    </w:p>
    <w:p w:rsidR="00FA25CF" w:rsidRPr="00A16D6F" w:rsidRDefault="00FA25CF" w:rsidP="00A16D6F">
      <w:pPr>
        <w:tabs>
          <w:tab w:val="left" w:pos="3600"/>
        </w:tabs>
        <w:snapToGrid w:val="0"/>
        <w:jc w:val="center"/>
        <w:rPr>
          <w:rFonts w:ascii="Times New Roman" w:eastAsia="方正小标宋简体" w:hint="eastAsia"/>
          <w:bCs/>
          <w:sz w:val="44"/>
          <w:szCs w:val="44"/>
        </w:rPr>
      </w:pPr>
      <w:r w:rsidRPr="00A16D6F">
        <w:rPr>
          <w:rFonts w:ascii="Times New Roman" w:eastAsia="方正小标宋简体" w:hint="eastAsia"/>
          <w:bCs/>
          <w:sz w:val="44"/>
          <w:szCs w:val="44"/>
        </w:rPr>
        <w:t>河南省第四届信息技术与课程融合优质课</w:t>
      </w:r>
    </w:p>
    <w:p w:rsidR="00FA25CF" w:rsidRPr="00A16D6F" w:rsidRDefault="00FA25CF" w:rsidP="00A16D6F">
      <w:pPr>
        <w:tabs>
          <w:tab w:val="left" w:pos="3600"/>
        </w:tabs>
        <w:snapToGrid w:val="0"/>
        <w:jc w:val="center"/>
        <w:rPr>
          <w:rFonts w:ascii="Times New Roman" w:eastAsia="方正小标宋简体"/>
          <w:bCs/>
          <w:sz w:val="44"/>
          <w:szCs w:val="44"/>
        </w:rPr>
      </w:pPr>
      <w:r w:rsidRPr="00A16D6F">
        <w:rPr>
          <w:rFonts w:ascii="Times New Roman" w:eastAsia="方正小标宋简体" w:hint="eastAsia"/>
          <w:bCs/>
          <w:sz w:val="44"/>
          <w:szCs w:val="44"/>
        </w:rPr>
        <w:t>大</w:t>
      </w:r>
      <w:r w:rsidRPr="00A16D6F">
        <w:rPr>
          <w:rFonts w:ascii="Times New Roman" w:eastAsia="方正小标宋简体" w:hint="eastAsia"/>
          <w:bCs/>
          <w:sz w:val="44"/>
          <w:szCs w:val="44"/>
        </w:rPr>
        <w:t xml:space="preserve"> </w:t>
      </w:r>
      <w:r w:rsidRPr="00A16D6F">
        <w:rPr>
          <w:rFonts w:ascii="Times New Roman" w:eastAsia="方正小标宋简体" w:hint="eastAsia"/>
          <w:bCs/>
          <w:sz w:val="44"/>
          <w:szCs w:val="44"/>
        </w:rPr>
        <w:t>赛</w:t>
      </w:r>
      <w:r w:rsidRPr="00A16D6F">
        <w:rPr>
          <w:rFonts w:ascii="Times New Roman" w:eastAsia="方正小标宋简体" w:hint="eastAsia"/>
          <w:bCs/>
          <w:sz w:val="44"/>
          <w:szCs w:val="44"/>
        </w:rPr>
        <w:t xml:space="preserve"> </w:t>
      </w:r>
      <w:r w:rsidRPr="00A16D6F">
        <w:rPr>
          <w:rFonts w:ascii="Times New Roman" w:eastAsia="方正小标宋简体" w:hint="eastAsia"/>
          <w:bCs/>
          <w:sz w:val="44"/>
          <w:szCs w:val="44"/>
        </w:rPr>
        <w:t>指</w:t>
      </w:r>
      <w:r w:rsidRPr="00A16D6F">
        <w:rPr>
          <w:rFonts w:ascii="Times New Roman" w:eastAsia="方正小标宋简体" w:hint="eastAsia"/>
          <w:bCs/>
          <w:sz w:val="44"/>
          <w:szCs w:val="44"/>
        </w:rPr>
        <w:t xml:space="preserve"> </w:t>
      </w:r>
      <w:r w:rsidRPr="00A16D6F">
        <w:rPr>
          <w:rFonts w:ascii="Times New Roman" w:eastAsia="方正小标宋简体" w:hint="eastAsia"/>
          <w:bCs/>
          <w:sz w:val="44"/>
          <w:szCs w:val="44"/>
        </w:rPr>
        <w:t>南</w:t>
      </w:r>
    </w:p>
    <w:p w:rsidR="00FA25CF" w:rsidRPr="00A16D6F" w:rsidRDefault="00FA25CF" w:rsidP="000F7C33">
      <w:pPr>
        <w:tabs>
          <w:tab w:val="left" w:pos="3600"/>
        </w:tabs>
        <w:snapToGrid w:val="0"/>
        <w:ind w:left="3391" w:hanging="3391"/>
        <w:jc w:val="center"/>
        <w:rPr>
          <w:rFonts w:ascii="Times New Roman" w:eastAsia="方正小标宋简体"/>
          <w:bCs/>
          <w:sz w:val="44"/>
          <w:szCs w:val="44"/>
        </w:rPr>
      </w:pPr>
    </w:p>
    <w:p w:rsidR="00FA25CF" w:rsidRPr="00A16D6F" w:rsidRDefault="00FA25CF" w:rsidP="00A16D6F">
      <w:pPr>
        <w:ind w:firstLineChars="200" w:firstLine="577"/>
        <w:rPr>
          <w:rFonts w:ascii="仿宋_GB2312" w:eastAsia="仿宋_GB2312" w:hAnsi="Times New Roman" w:cs="仿宋_GB2312"/>
          <w:sz w:val="28"/>
          <w:szCs w:val="28"/>
        </w:rPr>
      </w:pPr>
    </w:p>
    <w:p w:rsidR="00FA25CF" w:rsidRPr="00A16D6F" w:rsidRDefault="00FA25CF" w:rsidP="00A16D6F">
      <w:pPr>
        <w:ind w:firstLineChars="200" w:firstLine="577"/>
        <w:rPr>
          <w:rFonts w:ascii="仿宋_GB2312" w:eastAsia="仿宋_GB2312" w:hAnsi="Times New Roman" w:cs="仿宋_GB2312"/>
          <w:sz w:val="28"/>
          <w:szCs w:val="28"/>
        </w:rPr>
      </w:pPr>
    </w:p>
    <w:p w:rsidR="00FA25CF" w:rsidRDefault="00FA25CF" w:rsidP="00A16D6F">
      <w:pPr>
        <w:ind w:firstLineChars="200" w:firstLine="577"/>
        <w:rPr>
          <w:rFonts w:ascii="仿宋_GB2312" w:eastAsia="仿宋_GB2312" w:hAnsi="Times New Roman" w:cs="仿宋_GB2312" w:hint="eastAsia"/>
          <w:sz w:val="28"/>
          <w:szCs w:val="28"/>
        </w:rPr>
      </w:pPr>
    </w:p>
    <w:p w:rsidR="00FA25CF" w:rsidRDefault="00FA25CF" w:rsidP="00A16D6F">
      <w:pPr>
        <w:ind w:firstLineChars="200" w:firstLine="577"/>
        <w:rPr>
          <w:rFonts w:ascii="仿宋_GB2312" w:eastAsia="仿宋_GB2312" w:hAnsi="Times New Roman" w:cs="仿宋_GB2312" w:hint="eastAsia"/>
          <w:sz w:val="28"/>
          <w:szCs w:val="28"/>
        </w:rPr>
      </w:pPr>
    </w:p>
    <w:p w:rsidR="00FA25CF" w:rsidRPr="00A16D6F" w:rsidRDefault="00FA25CF" w:rsidP="00A16D6F">
      <w:pPr>
        <w:ind w:firstLineChars="200" w:firstLine="577"/>
        <w:rPr>
          <w:rFonts w:ascii="仿宋_GB2312" w:eastAsia="仿宋_GB2312" w:hAnsi="Times New Roman" w:cs="仿宋_GB2312" w:hint="eastAsia"/>
          <w:sz w:val="28"/>
          <w:szCs w:val="28"/>
        </w:rPr>
      </w:pPr>
    </w:p>
    <w:p w:rsidR="00FA25CF" w:rsidRPr="00A16D6F" w:rsidRDefault="00FA25CF" w:rsidP="00A16D6F">
      <w:pPr>
        <w:ind w:firstLineChars="200" w:firstLine="577"/>
        <w:rPr>
          <w:rFonts w:ascii="仿宋_GB2312" w:eastAsia="仿宋_GB2312" w:hAnsi="Times New Roman" w:cs="仿宋_GB2312"/>
          <w:sz w:val="28"/>
          <w:szCs w:val="28"/>
        </w:rPr>
      </w:pPr>
    </w:p>
    <w:p w:rsidR="00FA25CF" w:rsidRPr="00A16D6F" w:rsidRDefault="00FA25CF" w:rsidP="00A16D6F">
      <w:pPr>
        <w:ind w:firstLineChars="200" w:firstLine="577"/>
        <w:rPr>
          <w:rFonts w:ascii="仿宋_GB2312" w:eastAsia="仿宋_GB2312" w:hAnsi="Times New Roman" w:cs="仿宋_GB2312"/>
          <w:sz w:val="28"/>
          <w:szCs w:val="28"/>
        </w:rPr>
      </w:pPr>
    </w:p>
    <w:p w:rsidR="00FA25CF" w:rsidRPr="00A16D6F" w:rsidRDefault="00FA25CF" w:rsidP="00A16D6F">
      <w:pPr>
        <w:ind w:firstLineChars="200" w:firstLine="577"/>
        <w:rPr>
          <w:rFonts w:ascii="仿宋_GB2312" w:eastAsia="仿宋_GB2312" w:hAnsi="Times New Roman" w:cs="仿宋_GB2312"/>
          <w:sz w:val="28"/>
          <w:szCs w:val="28"/>
        </w:rPr>
      </w:pPr>
    </w:p>
    <w:p w:rsidR="00FA25CF" w:rsidRPr="00A16D6F" w:rsidRDefault="00FA25CF" w:rsidP="00A16D6F">
      <w:pPr>
        <w:ind w:firstLineChars="200" w:firstLine="577"/>
        <w:rPr>
          <w:rFonts w:ascii="仿宋_GB2312" w:eastAsia="仿宋_GB2312" w:hAnsi="Times New Roman" w:cs="仿宋_GB2312" w:hint="eastAsia"/>
          <w:sz w:val="28"/>
          <w:szCs w:val="28"/>
        </w:rPr>
      </w:pPr>
    </w:p>
    <w:p w:rsidR="00FA25CF" w:rsidRPr="00A16D6F" w:rsidRDefault="00FA25CF" w:rsidP="00A16D6F">
      <w:pPr>
        <w:ind w:firstLineChars="200" w:firstLine="577"/>
        <w:rPr>
          <w:rFonts w:ascii="仿宋_GB2312" w:eastAsia="仿宋_GB2312" w:hAnsi="Times New Roman" w:cs="仿宋_GB2312" w:hint="eastAsia"/>
          <w:sz w:val="28"/>
          <w:szCs w:val="28"/>
        </w:rPr>
      </w:pPr>
    </w:p>
    <w:p w:rsidR="00FA25CF" w:rsidRPr="00A16D6F" w:rsidRDefault="00FA25CF" w:rsidP="00A16D6F">
      <w:pPr>
        <w:ind w:firstLineChars="200" w:firstLine="577"/>
        <w:rPr>
          <w:rFonts w:ascii="仿宋_GB2312" w:eastAsia="仿宋_GB2312" w:hAnsi="Times New Roman" w:cs="仿宋_GB2312" w:hint="eastAsia"/>
          <w:sz w:val="28"/>
          <w:szCs w:val="28"/>
        </w:rPr>
      </w:pPr>
    </w:p>
    <w:p w:rsidR="00FA25CF" w:rsidRPr="00A16D6F" w:rsidRDefault="00FA25CF" w:rsidP="00A16D6F">
      <w:pPr>
        <w:ind w:firstLineChars="200" w:firstLine="577"/>
        <w:rPr>
          <w:rFonts w:ascii="仿宋_GB2312" w:eastAsia="仿宋_GB2312" w:hAnsi="Times New Roman" w:cs="仿宋_GB2312"/>
          <w:sz w:val="28"/>
          <w:szCs w:val="28"/>
        </w:rPr>
      </w:pPr>
    </w:p>
    <w:p w:rsidR="00FA25CF" w:rsidRPr="00A16D6F" w:rsidRDefault="00FA25CF" w:rsidP="000F7C33">
      <w:pPr>
        <w:jc w:val="center"/>
        <w:rPr>
          <w:rFonts w:ascii="楷体_GB2312" w:eastAsia="楷体_GB2312" w:hAnsi="宋体" w:hint="eastAsia"/>
          <w:bCs/>
          <w:sz w:val="32"/>
        </w:rPr>
      </w:pPr>
      <w:r w:rsidRPr="00A16D6F">
        <w:rPr>
          <w:rFonts w:ascii="楷体_GB2312" w:eastAsia="楷体_GB2312" w:hAnsi="宋体" w:hint="eastAsia"/>
          <w:bCs/>
          <w:sz w:val="32"/>
        </w:rPr>
        <w:t>大奖赛组织委员会编</w:t>
      </w:r>
    </w:p>
    <w:p w:rsidR="00FA25CF" w:rsidRPr="00A16D6F" w:rsidRDefault="00FA25CF" w:rsidP="000F7C33">
      <w:pPr>
        <w:jc w:val="center"/>
        <w:rPr>
          <w:rFonts w:ascii="楷体_GB2312" w:eastAsia="楷体_GB2312" w:hAnsi="宋体" w:hint="eastAsia"/>
          <w:bCs/>
          <w:sz w:val="32"/>
        </w:rPr>
      </w:pPr>
      <w:r w:rsidRPr="00A16D6F">
        <w:rPr>
          <w:rFonts w:ascii="楷体_GB2312" w:eastAsia="楷体_GB2312" w:hAnsi="宋体" w:hint="eastAsia"/>
          <w:bCs/>
          <w:sz w:val="32"/>
        </w:rPr>
        <w:t>2018年3月</w:t>
      </w:r>
    </w:p>
    <w:p w:rsidR="00FA25CF" w:rsidRPr="00A16D6F" w:rsidRDefault="00FA25CF" w:rsidP="000F7C33">
      <w:pPr>
        <w:rPr>
          <w:rFonts w:ascii="仿宋_GB2312" w:eastAsia="仿宋_GB2312" w:hAnsi="Times New Roman" w:cs="仿宋_GB2312" w:hint="eastAsia"/>
          <w:sz w:val="28"/>
          <w:szCs w:val="28"/>
        </w:rPr>
      </w:pPr>
      <w:bookmarkStart w:id="1" w:name="_Toc94346054"/>
      <w:bookmarkStart w:id="2" w:name="_Toc101167274"/>
    </w:p>
    <w:p w:rsidR="00FA25CF" w:rsidRPr="00A16D6F" w:rsidRDefault="00FA25CF" w:rsidP="000F7C33">
      <w:pPr>
        <w:tabs>
          <w:tab w:val="left" w:pos="3600"/>
        </w:tabs>
        <w:snapToGrid w:val="0"/>
        <w:jc w:val="center"/>
        <w:rPr>
          <w:rFonts w:ascii="方正小标宋简体" w:eastAsia="方正小标宋简体" w:hint="eastAsia"/>
          <w:bCs/>
          <w:sz w:val="44"/>
          <w:szCs w:val="44"/>
        </w:rPr>
      </w:pPr>
      <w:r w:rsidRPr="00A16D6F">
        <w:rPr>
          <w:rFonts w:ascii="方正小标宋简体" w:eastAsia="方正小标宋简体" w:hint="eastAsia"/>
          <w:bCs/>
          <w:sz w:val="44"/>
          <w:szCs w:val="44"/>
        </w:rPr>
        <w:t>目        录</w:t>
      </w:r>
    </w:p>
    <w:p w:rsidR="00FA25CF" w:rsidRPr="00A16D6F" w:rsidRDefault="00FA25CF" w:rsidP="00A16D6F">
      <w:pPr>
        <w:ind w:firstLineChars="200" w:firstLine="617"/>
        <w:rPr>
          <w:rFonts w:ascii="仿宋_GB2312" w:eastAsia="仿宋_GB2312" w:hAnsi="Times New Roman" w:cs="仿宋_GB2312"/>
          <w:sz w:val="30"/>
          <w:szCs w:val="30"/>
        </w:rPr>
      </w:pPr>
    </w:p>
    <w:p w:rsidR="00FA25CF" w:rsidRPr="00A16D6F" w:rsidRDefault="00FA25CF" w:rsidP="00A16D6F">
      <w:pPr>
        <w:ind w:firstLineChars="200" w:firstLine="617"/>
        <w:rPr>
          <w:rFonts w:ascii="黑体" w:eastAsia="黑体" w:hAnsi="Times New Roman" w:cs="仿宋_GB2312" w:hint="eastAsia"/>
          <w:sz w:val="30"/>
          <w:szCs w:val="30"/>
        </w:rPr>
      </w:pPr>
      <w:r w:rsidRPr="00A16D6F">
        <w:rPr>
          <w:rFonts w:ascii="黑体" w:eastAsia="黑体" w:hAnsi="Times New Roman" w:cs="仿宋_GB2312" w:hint="eastAsia"/>
          <w:sz w:val="30"/>
          <w:szCs w:val="30"/>
        </w:rPr>
        <w:t>一、参加人员范围</w:t>
      </w:r>
    </w:p>
    <w:p w:rsidR="00FA25CF" w:rsidRPr="00A16D6F" w:rsidRDefault="00FA25CF" w:rsidP="00A16D6F">
      <w:pPr>
        <w:ind w:firstLineChars="200" w:firstLine="617"/>
        <w:rPr>
          <w:rFonts w:ascii="黑体" w:eastAsia="黑体" w:hAnsi="Times New Roman" w:cs="仿宋_GB2312"/>
          <w:sz w:val="30"/>
          <w:szCs w:val="30"/>
        </w:rPr>
      </w:pPr>
      <w:r w:rsidRPr="00A16D6F">
        <w:rPr>
          <w:rFonts w:ascii="黑体" w:eastAsia="黑体" w:hAnsi="Times New Roman" w:cs="仿宋_GB2312" w:hint="eastAsia"/>
          <w:sz w:val="30"/>
          <w:szCs w:val="30"/>
        </w:rPr>
        <w:t>二、项目设置及相关要求</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（一）项目设置</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（二）项目说明及要求</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（三）评选指标</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（四）作品资格审定</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（五）作品制作</w:t>
      </w:r>
    </w:p>
    <w:p w:rsidR="00FA25CF" w:rsidRPr="00A16D6F" w:rsidRDefault="00FA25CF" w:rsidP="00A16D6F">
      <w:pPr>
        <w:ind w:firstLineChars="200" w:firstLine="617"/>
        <w:rPr>
          <w:rFonts w:ascii="黑体" w:eastAsia="黑体" w:hAnsi="Times New Roman" w:cs="仿宋_GB2312"/>
          <w:sz w:val="30"/>
          <w:szCs w:val="30"/>
        </w:rPr>
      </w:pPr>
      <w:r w:rsidRPr="00A16D6F">
        <w:rPr>
          <w:rFonts w:ascii="黑体" w:eastAsia="黑体" w:hAnsi="Times New Roman" w:cs="仿宋_GB2312" w:hint="eastAsia"/>
          <w:sz w:val="30"/>
          <w:szCs w:val="30"/>
        </w:rPr>
        <w:t>三、参加办法</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（一）参加办法及报送作品数量</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（二）报送时间、方式及费用</w:t>
      </w:r>
    </w:p>
    <w:p w:rsidR="00FA25CF" w:rsidRPr="00A16D6F" w:rsidRDefault="00FA25CF" w:rsidP="00A16D6F">
      <w:pPr>
        <w:ind w:firstLineChars="200" w:firstLine="617"/>
        <w:rPr>
          <w:rFonts w:ascii="黑体" w:eastAsia="黑体" w:hAnsi="Times New Roman" w:cs="仿宋_GB2312"/>
          <w:sz w:val="30"/>
          <w:szCs w:val="30"/>
        </w:rPr>
      </w:pPr>
      <w:r w:rsidRPr="00A16D6F">
        <w:rPr>
          <w:rFonts w:ascii="黑体" w:eastAsia="黑体" w:hAnsi="Times New Roman" w:cs="仿宋_GB2312" w:hint="eastAsia"/>
          <w:sz w:val="30"/>
          <w:szCs w:val="30"/>
        </w:rPr>
        <w:t>四、评选及交流展示</w:t>
      </w:r>
    </w:p>
    <w:p w:rsidR="00FA25CF" w:rsidRPr="00A16D6F" w:rsidRDefault="00FA25CF" w:rsidP="00A16D6F">
      <w:pPr>
        <w:ind w:firstLineChars="200" w:firstLine="617"/>
        <w:rPr>
          <w:rFonts w:ascii="黑体" w:eastAsia="黑体" w:hAnsi="Times New Roman" w:cs="仿宋_GB2312"/>
          <w:sz w:val="30"/>
          <w:szCs w:val="30"/>
        </w:rPr>
      </w:pPr>
      <w:r w:rsidRPr="00A16D6F">
        <w:rPr>
          <w:rFonts w:ascii="黑体" w:eastAsia="黑体" w:hAnsi="Times New Roman" w:cs="仿宋_GB2312" w:hint="eastAsia"/>
          <w:sz w:val="30"/>
          <w:szCs w:val="30"/>
        </w:rPr>
        <w:t>五、组织工作</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（一）组织领导</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（二）联系方式</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附表1: 作品登记表（课件、微课、课例、教育资源应用教学设计方案、教育资源应用课例）</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附表</w:t>
      </w:r>
      <w:r w:rsidRPr="00A16D6F">
        <w:rPr>
          <w:rFonts w:ascii="仿宋_GB2312" w:eastAsia="仿宋_GB2312" w:hAnsi="Times New Roman" w:cs="仿宋_GB2312" w:hint="eastAsia"/>
          <w:sz w:val="30"/>
          <w:szCs w:val="30"/>
        </w:rPr>
        <w:t>2：作品登记表（教师网络空间应用案例、创新教育教学案例、信息化教学课程案例）</w:t>
      </w:r>
    </w:p>
    <w:p w:rsidR="00FA25CF" w:rsidRPr="00A16D6F" w:rsidRDefault="00FA25CF"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附表</w:t>
      </w: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：报送名额分配表</w:t>
      </w:r>
    </w:p>
    <w:p w:rsidR="00FA25CF" w:rsidRPr="00A16D6F" w:rsidRDefault="00FA25CF" w:rsidP="00A16D6F">
      <w:pPr>
        <w:ind w:firstLineChars="200" w:firstLine="617"/>
        <w:rPr>
          <w:rFonts w:ascii="黑体" w:eastAsia="黑体" w:hAnsi="Times New Roman" w:cs="仿宋_GB2312" w:hint="eastAsia"/>
          <w:sz w:val="30"/>
          <w:szCs w:val="30"/>
        </w:rPr>
      </w:pPr>
    </w:p>
    <w:p w:rsidR="00FA25CF" w:rsidRPr="00A16D6F" w:rsidRDefault="00FA25CF" w:rsidP="00A16D6F">
      <w:pPr>
        <w:ind w:firstLineChars="200" w:firstLine="617"/>
        <w:rPr>
          <w:rFonts w:ascii="黑体" w:eastAsia="黑体" w:hAnsi="Times New Roman" w:cs="仿宋_GB2312" w:hint="eastAsia"/>
          <w:sz w:val="30"/>
          <w:szCs w:val="30"/>
        </w:rPr>
      </w:pPr>
      <w:r w:rsidRPr="00A16D6F">
        <w:rPr>
          <w:rFonts w:ascii="黑体" w:eastAsia="黑体" w:hAnsi="Times New Roman" w:cs="仿宋_GB2312" w:hint="eastAsia"/>
          <w:sz w:val="30"/>
          <w:szCs w:val="30"/>
        </w:rPr>
        <w:t>一、参加人员范围</w:t>
      </w:r>
      <w:bookmarkEnd w:id="1"/>
      <w:bookmarkEnd w:id="2"/>
    </w:p>
    <w:p w:rsidR="00FA25CF" w:rsidRPr="00A16D6F" w:rsidRDefault="00FA25CF"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全省各级各类学校的教师、行业所属教育教学部门的教师、教育技术工作者。</w:t>
      </w:r>
    </w:p>
    <w:p w:rsidR="00FA25CF" w:rsidRPr="00A16D6F" w:rsidRDefault="00FA25CF" w:rsidP="00A16D6F">
      <w:pPr>
        <w:ind w:firstLineChars="200" w:firstLine="617"/>
        <w:rPr>
          <w:rFonts w:ascii="黑体" w:eastAsia="黑体" w:hAnsi="Times New Roman" w:cs="仿宋_GB2312" w:hint="eastAsia"/>
          <w:sz w:val="30"/>
          <w:szCs w:val="30"/>
        </w:rPr>
      </w:pPr>
      <w:bookmarkStart w:id="3" w:name="_Toc101167276"/>
      <w:r w:rsidRPr="00A16D6F">
        <w:rPr>
          <w:rFonts w:ascii="黑体" w:eastAsia="黑体" w:hAnsi="Times New Roman" w:cs="仿宋_GB2312" w:hint="eastAsia"/>
          <w:sz w:val="30"/>
          <w:szCs w:val="30"/>
        </w:rPr>
        <w:t>二、</w:t>
      </w:r>
      <w:bookmarkStart w:id="4" w:name="_Toc94346056"/>
      <w:bookmarkStart w:id="5" w:name="_Toc101167278"/>
      <w:r w:rsidRPr="00A16D6F">
        <w:rPr>
          <w:rFonts w:ascii="黑体" w:eastAsia="黑体" w:hAnsi="Times New Roman" w:cs="仿宋_GB2312" w:hint="eastAsia"/>
          <w:sz w:val="30"/>
          <w:szCs w:val="30"/>
        </w:rPr>
        <w:t>项目设置</w:t>
      </w:r>
      <w:bookmarkEnd w:id="4"/>
      <w:bookmarkEnd w:id="5"/>
      <w:r w:rsidRPr="00A16D6F">
        <w:rPr>
          <w:rFonts w:ascii="黑体" w:eastAsia="黑体" w:hAnsi="Times New Roman" w:cs="仿宋_GB2312" w:hint="eastAsia"/>
          <w:sz w:val="30"/>
          <w:szCs w:val="30"/>
        </w:rPr>
        <w:t>及相关要求</w:t>
      </w:r>
    </w:p>
    <w:p w:rsidR="00FA25CF" w:rsidRPr="00A16D6F" w:rsidRDefault="00FA25CF" w:rsidP="00A16D6F">
      <w:pPr>
        <w:ind w:firstLineChars="200" w:firstLine="617"/>
        <w:rPr>
          <w:rFonts w:ascii="楷体_GB2312" w:eastAsia="楷体_GB2312" w:hAnsi="Times New Roman" w:cs="仿宋_GB2312" w:hint="eastAsia"/>
          <w:sz w:val="30"/>
          <w:szCs w:val="30"/>
        </w:rPr>
      </w:pPr>
      <w:bookmarkStart w:id="6" w:name="_Toc94346057"/>
      <w:bookmarkStart w:id="7" w:name="_Toc101167279"/>
      <w:r w:rsidRPr="00A16D6F">
        <w:rPr>
          <w:rFonts w:ascii="楷体_GB2312" w:eastAsia="楷体_GB2312" w:hAnsi="Times New Roman" w:cs="仿宋_GB2312" w:hint="eastAsia"/>
          <w:sz w:val="30"/>
          <w:szCs w:val="30"/>
        </w:rPr>
        <w:t>（一）项目设置</w:t>
      </w:r>
      <w:bookmarkEnd w:id="6"/>
      <w:bookmarkEnd w:id="7"/>
    </w:p>
    <w:p w:rsidR="00FA25CF" w:rsidRPr="00A16D6F" w:rsidRDefault="00FA25CF"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本届“大奖赛”根据不同学段的教育教学要求和特点，按照基础教育、中等职业教育、高等教育分组（按照作品第一作者所在单位划分）设置参赛项目。</w:t>
      </w:r>
    </w:p>
    <w:p w:rsidR="00FA25CF" w:rsidRPr="00A16D6F" w:rsidRDefault="00FA25CF"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1、基础教育组：课件、微课、课例、教师网络空间应用案例、创新教育教学案例。其中，幼儿教育：课件、微课、课例；特殊教育：课件、微课、课例；教学点：教育资源应用教学设计方案、教育资源应用课例。</w:t>
      </w:r>
    </w:p>
    <w:p w:rsidR="00FA25CF" w:rsidRPr="00A16D6F" w:rsidRDefault="00FA25CF"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该组课例参赛作品同时参加我省第四届“信息技术与课程融合优质课”大赛。</w:t>
      </w:r>
    </w:p>
    <w:p w:rsidR="00FA25CF" w:rsidRPr="00A16D6F" w:rsidRDefault="00FA25CF"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2、中等职业教育组：课件、微课、信息化教学课程案例。</w:t>
      </w:r>
    </w:p>
    <w:p w:rsidR="00FA25CF" w:rsidRPr="00A16D6F" w:rsidRDefault="00FA25CF" w:rsidP="00A16D6F">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3、高等教育组：课件、微课、信息化教学课程案例。</w:t>
      </w:r>
    </w:p>
    <w:p w:rsidR="00FA25CF" w:rsidRPr="00A16D6F" w:rsidRDefault="00FA25CF" w:rsidP="00A16D6F">
      <w:pPr>
        <w:ind w:firstLineChars="200" w:firstLine="617"/>
        <w:rPr>
          <w:rFonts w:ascii="楷体_GB2312" w:eastAsia="楷体_GB2312" w:hAnsi="Times New Roman" w:cs="仿宋_GB2312" w:hint="eastAsia"/>
          <w:sz w:val="30"/>
          <w:szCs w:val="30"/>
        </w:rPr>
      </w:pPr>
      <w:r w:rsidRPr="00A16D6F">
        <w:rPr>
          <w:rFonts w:ascii="楷体_GB2312" w:eastAsia="楷体_GB2312" w:hAnsi="Times New Roman" w:cs="仿宋_GB2312" w:hint="eastAsia"/>
          <w:sz w:val="30"/>
          <w:szCs w:val="30"/>
        </w:rPr>
        <w:t>（二）项目说明及</w:t>
      </w:r>
      <w:bookmarkEnd w:id="3"/>
      <w:r w:rsidRPr="00A16D6F">
        <w:rPr>
          <w:rFonts w:ascii="楷体_GB2312" w:eastAsia="楷体_GB2312" w:hAnsi="Times New Roman" w:cs="仿宋_GB2312" w:hint="eastAsia"/>
          <w:sz w:val="30"/>
          <w:szCs w:val="30"/>
        </w:rPr>
        <w:t>要求</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课件：是指基于计算机技术和网络技术，根据教学设计，将特定的教学内容、教学活动和教学手段有效呈现的应用软件，目的是辅助教与学，并完成特定的教学任务，实现教学目标。可以是针对某几个知识点，也可以是一课时或一个教学单元内容，</w:t>
      </w:r>
      <w:r w:rsidRPr="00A16D6F">
        <w:rPr>
          <w:rFonts w:ascii="仿宋_GB2312" w:eastAsia="仿宋_GB2312" w:hAnsi="Times New Roman" w:cs="仿宋_GB2312" w:hint="eastAsia"/>
          <w:sz w:val="30"/>
          <w:szCs w:val="30"/>
        </w:rPr>
        <w:lastRenderedPageBreak/>
        <w:t>制作工具和呈现形式不限。移动终端课件作品应能在iPAD、Android PAD等移动教学设备上运行。</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各类教学软件、学生自主学习软件、教学评价软件、仿真实验软件等均可报送，建议同时报送软件运行录屏解说文件。</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（1）制作要求：视频、声音、动画等素材采用常用文件格式。</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（2）报送形式：作品以zip压缩包格式（含附表1）报送，总大小建议不超过700MB。课件应易于安装、运行和卸载；如需非常用软件运行或播放，请同时提供该软件，如相关字体、白板软件等。</w:t>
      </w:r>
    </w:p>
    <w:p w:rsidR="00FA25CF" w:rsidRPr="00A16D6F" w:rsidRDefault="00FA25CF" w:rsidP="00A16D6F">
      <w:pPr>
        <w:ind w:firstLineChars="200" w:firstLine="617"/>
        <w:rPr>
          <w:rFonts w:ascii="仿宋_GB2312" w:eastAsia="仿宋_GB2312" w:hAnsi="Times New Roman" w:cs="仿宋_GB2312"/>
          <w:sz w:val="30"/>
          <w:szCs w:val="30"/>
        </w:rPr>
      </w:pPr>
      <w:bookmarkStart w:id="8" w:name="_Toc94346061"/>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微课：是指教师围绕单一学习主题，以知识点讲解、教学重难点和典型问题解决、实验过程演示等为主要内容，使用摄录设备、录屏软件等拍摄制作的微视频课程。主要形式可以是讲授视频，也可以是使用PPT、手写板配合画图软件和电子白板等录制的批注讲解视频。</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flv、mp4、wmv等），画面尺寸为640×480以上，播放时间一般不超过10分钟。总大小建议不超过100MB。</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lastRenderedPageBreak/>
        <w:t>根据学科和教学内容特点，如有学习指导、练习题和配套学习资源等材料请一并提交。</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（2）报送形式：作品以zip压缩包格式（含附表1）报送，总大小建议不超过700MB。</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.课</w:t>
      </w:r>
      <w:bookmarkEnd w:id="8"/>
      <w:r w:rsidRPr="00A16D6F">
        <w:rPr>
          <w:rFonts w:ascii="仿宋_GB2312" w:eastAsia="仿宋_GB2312" w:hAnsi="Times New Roman" w:cs="仿宋_GB2312" w:hint="eastAsia"/>
          <w:sz w:val="30"/>
          <w:szCs w:val="30"/>
        </w:rPr>
        <w:t>例：是指教师在学科教学中应用信息技术和教育资源，解决学科教学中的重难点问题的课堂教学案例。把信息技术和教育资源作为内容、方法与手段融合在学科教学过程中，培养学生的创新精神和实践能力，促进教学过程整体优化。如：翻转课堂、基于网络的自主学习、合作学习、探究学习、项目学习等教学方式，一对一学习、移动终端学习、基于信息技术的创意创作教学等。</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翻转课堂教学课例</w:t>
      </w:r>
      <w:r w:rsidRPr="00A16D6F">
        <w:rPr>
          <w:rFonts w:ascii="仿宋_GB2312" w:eastAsia="仿宋_GB2312" w:hAnsi="Times New Roman" w:cs="仿宋_GB2312" w:hint="eastAsia"/>
          <w:sz w:val="30"/>
          <w:szCs w:val="30"/>
        </w:rPr>
        <w:t>：是指重新调整课堂内外的时间，学生课前通过观看微视频，网上查阅资料，互相讨论交流等形式自主学习，课堂上教师与学生共同讨论和交流，为学生答疑解惑、帮助学生完成知识内化吸收的一种新型教学模式。知识传授通过信息技术的辅助在课下完成，知识内化则在课堂中经老师的帮助与同学的协作而完成。</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基于网络的</w:t>
      </w:r>
      <w:r w:rsidRPr="00A16D6F">
        <w:rPr>
          <w:rFonts w:ascii="仿宋_GB2312" w:eastAsia="仿宋_GB2312" w:hAnsi="Times New Roman" w:cs="仿宋_GB2312" w:hint="eastAsia"/>
          <w:sz w:val="30"/>
          <w:szCs w:val="30"/>
        </w:rPr>
        <w:t>PBL（Project-based</w:t>
      </w:r>
      <w:r w:rsidRPr="00A16D6F">
        <w:rPr>
          <w:rFonts w:ascii="仿宋_GB2312" w:eastAsia="仿宋_GB2312" w:hAnsi="Times New Roman" w:cs="仿宋_GB2312"/>
          <w:sz w:val="30"/>
          <w:szCs w:val="30"/>
        </w:rPr>
        <w:t xml:space="preserve"> learning</w:t>
      </w:r>
      <w:r w:rsidRPr="00A16D6F">
        <w:rPr>
          <w:rFonts w:ascii="仿宋_GB2312" w:eastAsia="仿宋_GB2312" w:hAnsi="Times New Roman" w:cs="仿宋_GB2312" w:hint="eastAsia"/>
          <w:sz w:val="30"/>
          <w:szCs w:val="30"/>
        </w:rPr>
        <w:t>）教学课例:是指利用网络，基于问题的学习或基于项目的学习课例。学生从真实世界的问题或项目出发，以小组学习为主要学习形式，强调以学生主动学习为主，强调把学习设置到有意义的问题情境中，通过学生的自主探究和合作来寻找问题解决办法，从而学习隐含在</w:t>
      </w:r>
      <w:r w:rsidRPr="00A16D6F">
        <w:rPr>
          <w:rFonts w:ascii="仿宋_GB2312" w:eastAsia="仿宋_GB2312" w:hAnsi="Times New Roman" w:cs="仿宋_GB2312" w:hint="eastAsia"/>
          <w:sz w:val="30"/>
          <w:szCs w:val="30"/>
        </w:rPr>
        <w:lastRenderedPageBreak/>
        <w:t>问题背后的科学知识，形成解决问题的技能和自主学习能力。强调充分应用网络信息技术进行知识获取、管理，沟通互动、探究合作、组建虚拟学习社区。</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一对一数字化学习课例：是指在每位学生均拥有一台数字化终端设备的一对一数字化学习环境下，应用信息技术开展自主学习和主动学习，培养学生分析问题和解决问题能力的新型教学方式。</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移动终端课例：</w:t>
      </w:r>
      <w:r w:rsidRPr="00A16D6F">
        <w:rPr>
          <w:rFonts w:ascii="仿宋_GB2312" w:eastAsia="仿宋_GB2312" w:hAnsi="Times New Roman" w:cs="仿宋_GB2312"/>
          <w:sz w:val="30"/>
          <w:szCs w:val="30"/>
        </w:rPr>
        <w:t>是指</w:t>
      </w:r>
      <w:r w:rsidRPr="00A16D6F">
        <w:rPr>
          <w:rFonts w:ascii="仿宋_GB2312" w:eastAsia="仿宋_GB2312" w:hAnsi="Times New Roman" w:cs="仿宋_GB2312" w:hint="eastAsia"/>
          <w:sz w:val="30"/>
          <w:szCs w:val="30"/>
        </w:rPr>
        <w:t>教师在学科教学中应用移动终端技术，把信息技术和教育资源作为内容、方法与手段融合在学科教学过程中，努力培养学生的自主学习能力,探究学习能力,促进教学过程整体优化。</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制作要求：报送的课例应是根据教学设计所完成的课堂实录，主要教学环节应有字幕提示。课例视频采用常用视频文件格式。如果是时间较长的活动课程，则只需要几个关键环节的视频录像剪辑。教学设计、教学资源、教学效果评价和教学反思须一并报送。每节课为一个标准课时。</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（2）报送形式：作品以zip压缩包格式（含附表1）报送，总大小建议不超过700MB。</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4</w:t>
      </w:r>
      <w:r w:rsidRPr="00A16D6F">
        <w:rPr>
          <w:rFonts w:ascii="仿宋_GB2312" w:eastAsia="仿宋_GB2312" w:hAnsi="Times New Roman" w:cs="仿宋_GB2312" w:hint="eastAsia"/>
          <w:sz w:val="30"/>
          <w:szCs w:val="30"/>
        </w:rPr>
        <w:t>.教师网络空间应用案例：</w:t>
      </w:r>
      <w:r w:rsidRPr="00A16D6F">
        <w:rPr>
          <w:rFonts w:ascii="仿宋_GB2312" w:eastAsia="仿宋_GB2312" w:hAnsi="Times New Roman" w:cs="仿宋_GB2312"/>
          <w:sz w:val="30"/>
          <w:szCs w:val="30"/>
        </w:rPr>
        <w:t>是指</w:t>
      </w:r>
      <w:r w:rsidRPr="00A16D6F">
        <w:rPr>
          <w:rFonts w:ascii="仿宋_GB2312" w:eastAsia="仿宋_GB2312" w:hAnsi="Times New Roman" w:cs="仿宋_GB2312" w:hint="eastAsia"/>
          <w:sz w:val="30"/>
          <w:szCs w:val="30"/>
        </w:rPr>
        <w:t>教师应用网络学习空间开展资源应用、备课授课、在线作业、辅导评价、学情分析、师生互动、家校互动、网络研修等教育教学活动效果突出的案例。</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（1）要求：提交通过文字、图片、音频、视频等各类素材</w:t>
      </w:r>
      <w:r w:rsidRPr="00A16D6F">
        <w:rPr>
          <w:rFonts w:ascii="仿宋_GB2312" w:eastAsia="仿宋_GB2312" w:hAnsi="Times New Roman" w:cs="仿宋_GB2312" w:hint="eastAsia"/>
          <w:sz w:val="30"/>
          <w:szCs w:val="30"/>
        </w:rPr>
        <w:lastRenderedPageBreak/>
        <w:t>制作的</w:t>
      </w:r>
      <w:r w:rsidRPr="00A16D6F">
        <w:rPr>
          <w:rFonts w:ascii="仿宋_GB2312" w:eastAsia="仿宋_GB2312" w:hAnsi="Times New Roman" w:cs="仿宋_GB2312"/>
          <w:sz w:val="30"/>
          <w:szCs w:val="30"/>
        </w:rPr>
        <w:t>PPT</w:t>
      </w:r>
      <w:r w:rsidRPr="00A16D6F">
        <w:rPr>
          <w:rFonts w:ascii="仿宋_GB2312" w:eastAsia="仿宋_GB2312" w:hAnsi="Times New Roman" w:cs="仿宋_GB2312" w:hint="eastAsia"/>
          <w:sz w:val="30"/>
          <w:szCs w:val="30"/>
        </w:rPr>
        <w:t>文档、教学活动录像和其他材料，综合反映教师网络空间的日常应用情况和应用效果。同时提交空间使用说明文档，包括空间网址、评审专用临时账号密码和使用指南等。</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w:t>
      </w: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）报送，总大小建议不超过700MB。</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5</w:t>
      </w:r>
      <w:r w:rsidRPr="00A16D6F">
        <w:rPr>
          <w:rFonts w:ascii="仿宋_GB2312" w:eastAsia="仿宋_GB2312" w:hAnsi="Times New Roman" w:cs="仿宋_GB2312" w:hint="eastAsia"/>
          <w:sz w:val="30"/>
          <w:szCs w:val="30"/>
        </w:rPr>
        <w:t>.教育资源应用教学设计方案、教育资源应用课例：</w:t>
      </w:r>
      <w:r w:rsidRPr="00A16D6F">
        <w:rPr>
          <w:rFonts w:ascii="仿宋_GB2312" w:eastAsia="仿宋_GB2312" w:hAnsi="Times New Roman" w:cs="仿宋_GB2312"/>
          <w:sz w:val="30"/>
          <w:szCs w:val="30"/>
        </w:rPr>
        <w:t>是指</w:t>
      </w:r>
      <w:r w:rsidRPr="00A16D6F">
        <w:rPr>
          <w:rFonts w:ascii="仿宋_GB2312" w:eastAsia="仿宋_GB2312" w:hAnsi="Times New Roman" w:cs="仿宋_GB2312" w:hint="eastAsia"/>
          <w:sz w:val="30"/>
          <w:szCs w:val="30"/>
        </w:rPr>
        <w:t>面向教育部“教学点数字教育资源全覆盖项目”教学点征集利用数字教育资源开齐开好国家规定课程，提高教学质量的典型教学设计方案和课例。教学设计方案应体现学科特点和信息技术应用的融合性，突出展现数字教育资源的课堂应用及如何利用信息技术和数字教育资源创新教学方法、有效解决教育教学的重难点等方面内容。教育资源应用课例是指教师在学科教学中应用信息技术和数字教育资源，解决学科教学中的重难点问题的课堂教学案例。包括课堂教学实况录像、教学设计方案、教学课件和教学反思等方面内容。</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（1）制作要求：</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①报送的教学设计方案使用Word、WPS等格式。</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lastRenderedPageBreak/>
        <w:t>每节课为一个标准课时。</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（2）报送形式：作品以zip压缩包格式（含附表1）报送，总大小建议不超过700MB。</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6.创新教育教学案例：是指教师使用信息技术进行创新教育教学活动，且成效显著的案例，如数字创作教学、机器人教育教学、创客教育教学、人工智能教育教学等。</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（1）要求：须提交案例介绍文档、教学活动录像和相关材料。</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案例介绍文档可包括：教学环境设施与课程建设、教学应用情况、教学效果、教学成果、获奖情况、推广情况等。</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教学活动录像：反映创新教育教学情况，针对案例特点，提供合适的教学活动录像，可以是具有代表性的单节课堂教学实录、多节课堂片段剪辑、专题介绍视频等多种形式。使用mp4等常用格式，大小不超过</w:t>
      </w:r>
      <w:smartTag w:uri="urn:schemas-microsoft-com:office:smarttags" w:element="chmetcnv">
        <w:smartTagPr>
          <w:attr w:name="TCSC" w:val="0"/>
          <w:attr w:name="NumberType" w:val="1"/>
          <w:attr w:name="Negative" w:val="False"/>
          <w:attr w:name="HasSpace" w:val="False"/>
          <w:attr w:name="SourceValue" w:val="500"/>
          <w:attr w:name="UnitName" w:val="m"/>
        </w:smartTagPr>
        <w:r w:rsidRPr="00A16D6F">
          <w:rPr>
            <w:rFonts w:ascii="仿宋_GB2312" w:eastAsia="仿宋_GB2312" w:hAnsi="Times New Roman" w:cs="仿宋_GB2312" w:hint="eastAsia"/>
            <w:sz w:val="30"/>
            <w:szCs w:val="30"/>
          </w:rPr>
          <w:t>500M</w:t>
        </w:r>
      </w:smartTag>
      <w:r w:rsidRPr="00A16D6F">
        <w:rPr>
          <w:rFonts w:ascii="仿宋_GB2312" w:eastAsia="仿宋_GB2312" w:hAnsi="Times New Roman" w:cs="仿宋_GB2312" w:hint="eastAsia"/>
          <w:sz w:val="30"/>
          <w:szCs w:val="30"/>
        </w:rPr>
        <w:t>，时间总计不超过50分钟。</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相关材料：教学设计方案、课程资源等。</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w:t>
      </w: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）报送，总大小建议不超过700MB。</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7.</w:t>
      </w:r>
      <w:r w:rsidRPr="00A16D6F">
        <w:rPr>
          <w:rFonts w:ascii="仿宋_GB2312" w:eastAsia="仿宋_GB2312" w:hAnsi="Times New Roman" w:cs="仿宋_GB2312"/>
          <w:sz w:val="30"/>
          <w:szCs w:val="30"/>
        </w:rPr>
        <w:t>信息化教学课程案例</w:t>
      </w:r>
      <w:r w:rsidRPr="00A16D6F">
        <w:rPr>
          <w:rFonts w:ascii="仿宋_GB2312" w:eastAsia="仿宋_GB2312" w:hAnsi="Times New Roman" w:cs="仿宋_GB2312" w:hint="eastAsia"/>
          <w:sz w:val="30"/>
          <w:szCs w:val="30"/>
        </w:rPr>
        <w:t>：是指利用信息技术优化课程教学，转变学习方式，创新课堂教学模式，教育教学改革成效显著的案例。包括课堂教学、研究性学习、实训教学、网络教学等多种方式。鼓励</w:t>
      </w:r>
      <w:r w:rsidRPr="00A16D6F">
        <w:rPr>
          <w:rFonts w:ascii="仿宋_GB2312" w:eastAsia="仿宋_GB2312" w:hAnsi="Times New Roman" w:cs="仿宋_GB2312"/>
          <w:sz w:val="30"/>
          <w:szCs w:val="30"/>
        </w:rPr>
        <w:t>思政课</w:t>
      </w:r>
      <w:r w:rsidRPr="00A16D6F">
        <w:rPr>
          <w:rFonts w:ascii="仿宋_GB2312" w:eastAsia="仿宋_GB2312" w:hAnsi="Times New Roman" w:cs="仿宋_GB2312" w:hint="eastAsia"/>
          <w:sz w:val="30"/>
          <w:szCs w:val="30"/>
        </w:rPr>
        <w:t>、</w:t>
      </w:r>
      <w:r w:rsidRPr="00A16D6F">
        <w:rPr>
          <w:rFonts w:ascii="仿宋_GB2312" w:eastAsia="仿宋_GB2312" w:hAnsi="Times New Roman" w:cs="仿宋_GB2312"/>
          <w:sz w:val="30"/>
          <w:szCs w:val="30"/>
        </w:rPr>
        <w:t>教师教育类的信息化教学案例报送</w:t>
      </w:r>
      <w:r w:rsidRPr="00A16D6F">
        <w:rPr>
          <w:rFonts w:ascii="仿宋_GB2312" w:eastAsia="仿宋_GB2312" w:hAnsi="Times New Roman" w:cs="仿宋_GB2312" w:hint="eastAsia"/>
          <w:sz w:val="30"/>
          <w:szCs w:val="30"/>
        </w:rPr>
        <w:t>。</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（1）要求：须提交案例介绍文档、教学活动录像和相关材</w:t>
      </w:r>
      <w:r w:rsidRPr="00A16D6F">
        <w:rPr>
          <w:rFonts w:ascii="仿宋_GB2312" w:eastAsia="仿宋_GB2312" w:hAnsi="Times New Roman" w:cs="仿宋_GB2312" w:hint="eastAsia"/>
          <w:sz w:val="30"/>
          <w:szCs w:val="30"/>
        </w:rPr>
        <w:lastRenderedPageBreak/>
        <w:t>料。</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案例介绍文档可</w:t>
      </w:r>
      <w:r w:rsidRPr="00A16D6F">
        <w:rPr>
          <w:rFonts w:ascii="仿宋_GB2312" w:eastAsia="仿宋_GB2312" w:hAnsi="Times New Roman" w:cs="仿宋_GB2312" w:hint="eastAsia"/>
          <w:sz w:val="30"/>
          <w:szCs w:val="30"/>
        </w:rPr>
        <w:t>包括：课程建设与应用情况、教学效果、教学成果、获奖情况、推广情况等。</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教学活动录像</w:t>
      </w:r>
      <w:r w:rsidRPr="00A16D6F">
        <w:rPr>
          <w:rFonts w:ascii="仿宋_GB2312" w:eastAsia="仿宋_GB2312" w:hAnsi="Times New Roman" w:cs="仿宋_GB2312" w:hint="eastAsia"/>
          <w:sz w:val="30"/>
          <w:szCs w:val="30"/>
        </w:rPr>
        <w:t>：反映信息化课程教学情况，针对案例特点，提供合适的教学活动录像，可以是具有代表性的单节课堂教学实录、多节课堂片段剪辑、专题介绍视频等多种形式。使用mp</w:t>
      </w:r>
      <w:r w:rsidRPr="00A16D6F">
        <w:rPr>
          <w:rFonts w:ascii="仿宋_GB2312" w:eastAsia="仿宋_GB2312" w:hAnsi="Times New Roman" w:cs="仿宋_GB2312"/>
          <w:sz w:val="30"/>
          <w:szCs w:val="30"/>
        </w:rPr>
        <w:t>4等</w:t>
      </w:r>
      <w:r w:rsidRPr="00A16D6F">
        <w:rPr>
          <w:rFonts w:ascii="仿宋_GB2312" w:eastAsia="仿宋_GB2312" w:hAnsi="Times New Roman" w:cs="仿宋_GB2312" w:hint="eastAsia"/>
          <w:sz w:val="30"/>
          <w:szCs w:val="30"/>
        </w:rPr>
        <w:t>常用格式，大小不超过</w:t>
      </w:r>
      <w:smartTag w:uri="urn:schemas-microsoft-com:office:smarttags" w:element="chmetcnv">
        <w:smartTagPr>
          <w:attr w:name="TCSC" w:val="0"/>
          <w:attr w:name="NumberType" w:val="1"/>
          <w:attr w:name="Negative" w:val="False"/>
          <w:attr w:name="HasSpace" w:val="False"/>
          <w:attr w:name="SourceValue" w:val="500"/>
          <w:attr w:name="UnitName" w:val="m"/>
        </w:smartTagPr>
        <w:r w:rsidRPr="00A16D6F">
          <w:rPr>
            <w:rFonts w:ascii="仿宋_GB2312" w:eastAsia="仿宋_GB2312" w:hAnsi="Times New Roman" w:cs="仿宋_GB2312" w:hint="eastAsia"/>
            <w:sz w:val="30"/>
            <w:szCs w:val="30"/>
          </w:rPr>
          <w:t>5</w:t>
        </w:r>
        <w:r w:rsidRPr="00A16D6F">
          <w:rPr>
            <w:rFonts w:ascii="仿宋_GB2312" w:eastAsia="仿宋_GB2312" w:hAnsi="Times New Roman" w:cs="仿宋_GB2312"/>
            <w:sz w:val="30"/>
            <w:szCs w:val="30"/>
          </w:rPr>
          <w:t>00M</w:t>
        </w:r>
      </w:smartTag>
      <w:r w:rsidRPr="00A16D6F">
        <w:rPr>
          <w:rFonts w:ascii="仿宋_GB2312" w:eastAsia="仿宋_GB2312" w:hAnsi="Times New Roman" w:cs="仿宋_GB2312" w:hint="eastAsia"/>
          <w:sz w:val="30"/>
          <w:szCs w:val="30"/>
        </w:rPr>
        <w:t>，</w:t>
      </w:r>
      <w:r w:rsidRPr="00A16D6F">
        <w:rPr>
          <w:rFonts w:ascii="仿宋_GB2312" w:eastAsia="仿宋_GB2312" w:hAnsi="Times New Roman" w:cs="仿宋_GB2312"/>
          <w:sz w:val="30"/>
          <w:szCs w:val="30"/>
        </w:rPr>
        <w:t>时间</w:t>
      </w:r>
      <w:r w:rsidRPr="00A16D6F">
        <w:rPr>
          <w:rFonts w:ascii="仿宋_GB2312" w:eastAsia="仿宋_GB2312" w:hAnsi="Times New Roman" w:cs="仿宋_GB2312" w:hint="eastAsia"/>
          <w:sz w:val="30"/>
          <w:szCs w:val="30"/>
        </w:rPr>
        <w:t>总计</w:t>
      </w:r>
      <w:r w:rsidRPr="00A16D6F">
        <w:rPr>
          <w:rFonts w:ascii="仿宋_GB2312" w:eastAsia="仿宋_GB2312" w:hAnsi="Times New Roman" w:cs="仿宋_GB2312"/>
          <w:sz w:val="30"/>
          <w:szCs w:val="30"/>
        </w:rPr>
        <w:t>不超过</w:t>
      </w:r>
      <w:r w:rsidRPr="00A16D6F">
        <w:rPr>
          <w:rFonts w:ascii="仿宋_GB2312" w:eastAsia="仿宋_GB2312" w:hAnsi="Times New Roman" w:cs="仿宋_GB2312" w:hint="eastAsia"/>
          <w:sz w:val="30"/>
          <w:szCs w:val="30"/>
        </w:rPr>
        <w:t>50分钟。</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相关材料：教学设计方案、课程资源等。</w:t>
      </w:r>
    </w:p>
    <w:p w:rsidR="00FA25CF" w:rsidRPr="00A16D6F" w:rsidRDefault="00FA25CF" w:rsidP="00A16D6F">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（2）报送形式：作品以zip压缩包格式（含附表</w:t>
      </w: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）报送，总大小建议不超过700MB。</w:t>
      </w:r>
    </w:p>
    <w:p w:rsidR="00FA25CF" w:rsidRPr="00A16D6F" w:rsidRDefault="00FA25CF" w:rsidP="00A16D6F">
      <w:pPr>
        <w:ind w:firstLineChars="200" w:firstLine="617"/>
        <w:rPr>
          <w:rFonts w:ascii="楷体_GB2312" w:eastAsia="楷体_GB2312" w:hAnsi="Times New Roman" w:cs="仿宋_GB2312" w:hint="eastAsia"/>
          <w:sz w:val="30"/>
          <w:szCs w:val="30"/>
        </w:rPr>
      </w:pPr>
      <w:r w:rsidRPr="00A16D6F">
        <w:rPr>
          <w:rFonts w:ascii="楷体_GB2312" w:eastAsia="楷体_GB2312" w:hAnsi="Times New Roman" w:cs="仿宋_GB2312" w:hint="eastAsia"/>
          <w:sz w:val="30"/>
          <w:szCs w:val="30"/>
        </w:rPr>
        <w:t>（三）评选指标</w:t>
      </w:r>
    </w:p>
    <w:p w:rsidR="00FA25CF" w:rsidRPr="00A16D6F" w:rsidRDefault="00FA25CF" w:rsidP="00A16D6F">
      <w:pPr>
        <w:spacing w:line="440" w:lineRule="exact"/>
        <w:ind w:firstLineChars="200" w:firstLine="577"/>
        <w:rPr>
          <w:rFonts w:ascii="仿宋_GB2312" w:eastAsia="仿宋_GB2312" w:hAnsi="宋体"/>
          <w:sz w:val="28"/>
          <w:szCs w:val="24"/>
        </w:rPr>
      </w:pPr>
      <w:r w:rsidRPr="00A16D6F">
        <w:rPr>
          <w:rFonts w:ascii="仿宋_GB2312" w:eastAsia="仿宋_GB2312" w:hAnsi="宋体" w:hint="eastAsia"/>
          <w:sz w:val="28"/>
          <w:szCs w:val="24"/>
        </w:rPr>
        <w:t>1．课件</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A25CF" w:rsidRPr="00A16D6F">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评选指标</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评选要素</w:t>
            </w:r>
          </w:p>
        </w:tc>
      </w:tr>
      <w:tr w:rsidR="00FA25CF" w:rsidRPr="00A16D6F">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教学设计</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30</w:t>
            </w:r>
          </w:p>
        </w:tc>
        <w:tc>
          <w:tcPr>
            <w:tcW w:w="6271"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教学目标、对象明确，教学策略得当；</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界面设计合理，风格统一，有必要的交互；</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有清晰的文字介绍和帮助文档。</w:t>
            </w:r>
          </w:p>
        </w:tc>
      </w:tr>
      <w:tr w:rsidR="00FA25CF" w:rsidRPr="00A16D6F">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内容呈现</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A25CF" w:rsidRPr="00A16D6F" w:rsidRDefault="00FA25CF"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ab/>
              <w:t>内容丰富、科学，表述准确，术语规范；</w:t>
            </w:r>
          </w:p>
          <w:p w:rsidR="00FA25CF" w:rsidRPr="00A16D6F" w:rsidRDefault="00FA25CF"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选材适当，表现方式合理；</w:t>
            </w:r>
          </w:p>
          <w:p w:rsidR="00FA25CF" w:rsidRPr="00A16D6F" w:rsidRDefault="00FA25CF"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语言简洁、生动，文字规范；</w:t>
            </w:r>
          </w:p>
          <w:p w:rsidR="00FA25CF" w:rsidRPr="00A16D6F" w:rsidRDefault="00FA25CF" w:rsidP="006A3BED">
            <w:pPr>
              <w:adjustRightInd w:val="0"/>
              <w:snapToGrid w:val="0"/>
              <w:spacing w:line="400" w:lineRule="exact"/>
              <w:ind w:leftChars="-1" w:left="-2"/>
              <w:rPr>
                <w:rFonts w:ascii="仿宋_GB2312" w:eastAsia="仿宋_GB2312" w:hAnsi="Times New Roman"/>
                <w:sz w:val="28"/>
                <w:szCs w:val="28"/>
              </w:rPr>
            </w:pPr>
            <w:r w:rsidRPr="00A16D6F">
              <w:rPr>
                <w:rFonts w:ascii="仿宋_GB2312" w:eastAsia="仿宋_GB2312" w:hAnsi="Times New Roman" w:hint="eastAsia"/>
                <w:sz w:val="28"/>
                <w:szCs w:val="28"/>
              </w:rPr>
              <w:t>素材选用恰当，结构合理。</w:t>
            </w:r>
          </w:p>
        </w:tc>
      </w:tr>
      <w:tr w:rsidR="00FA25CF" w:rsidRPr="00A16D6F">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技术运用</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运行流畅，操作简便、快捷，媒体播放可控；</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导航方便合理，路径可选；</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新技术运用有效。</w:t>
            </w:r>
          </w:p>
        </w:tc>
      </w:tr>
      <w:tr w:rsidR="00FA25CF" w:rsidRPr="00A16D6F">
        <w:tc>
          <w:tcPr>
            <w:tcW w:w="1728" w:type="dxa"/>
            <w:vAlign w:val="center"/>
          </w:tcPr>
          <w:p w:rsidR="00FA25CF" w:rsidRPr="00A16D6F" w:rsidRDefault="00FA25CF" w:rsidP="006A3BED">
            <w:pPr>
              <w:spacing w:line="440" w:lineRule="exact"/>
              <w:jc w:val="center"/>
              <w:rPr>
                <w:rFonts w:ascii="仿宋_GB2312" w:eastAsia="仿宋_GB2312" w:hAnsi="宋体"/>
                <w:sz w:val="28"/>
                <w:szCs w:val="24"/>
              </w:rPr>
            </w:pPr>
            <w:r w:rsidRPr="00A16D6F">
              <w:rPr>
                <w:rFonts w:ascii="仿宋_GB2312" w:eastAsia="仿宋_GB2312" w:hAnsi="Times New Roman" w:hint="eastAsia"/>
                <w:sz w:val="28"/>
                <w:szCs w:val="28"/>
              </w:rPr>
              <w:t>创新与实用</w:t>
            </w:r>
          </w:p>
        </w:tc>
        <w:tc>
          <w:tcPr>
            <w:tcW w:w="900" w:type="dxa"/>
            <w:vAlign w:val="center"/>
          </w:tcPr>
          <w:p w:rsidR="00FA25CF" w:rsidRPr="00A16D6F" w:rsidRDefault="00FA25CF"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20</w:t>
            </w:r>
          </w:p>
        </w:tc>
        <w:tc>
          <w:tcPr>
            <w:tcW w:w="6271" w:type="dxa"/>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立意新颖，具有想象力和个性表现力；</w:t>
            </w:r>
          </w:p>
          <w:p w:rsidR="00FA25CF" w:rsidRPr="00A16D6F" w:rsidRDefault="00FA25CF" w:rsidP="006A3BED">
            <w:pPr>
              <w:adjustRightInd w:val="0"/>
              <w:snapToGrid w:val="0"/>
              <w:spacing w:line="400" w:lineRule="exact"/>
              <w:rPr>
                <w:rFonts w:ascii="仿宋_GB2312" w:eastAsia="仿宋_GB2312" w:hAnsi="宋体"/>
                <w:sz w:val="28"/>
                <w:szCs w:val="24"/>
              </w:rPr>
            </w:pPr>
            <w:r w:rsidRPr="00A16D6F">
              <w:rPr>
                <w:rFonts w:ascii="仿宋_GB2312" w:eastAsia="仿宋_GB2312" w:hAnsi="Times New Roman" w:hint="eastAsia"/>
                <w:sz w:val="28"/>
                <w:szCs w:val="28"/>
              </w:rPr>
              <w:t>能够运用于实际教学中，有推广价值。</w:t>
            </w:r>
          </w:p>
        </w:tc>
      </w:tr>
    </w:tbl>
    <w:p w:rsidR="00FA25CF" w:rsidRPr="00A16D6F" w:rsidRDefault="00FA25CF" w:rsidP="00A16D6F">
      <w:pPr>
        <w:spacing w:line="440" w:lineRule="exact"/>
        <w:ind w:firstLineChars="200" w:firstLine="577"/>
        <w:rPr>
          <w:rFonts w:ascii="仿宋_GB2312" w:eastAsia="仿宋_GB2312" w:hAnsi="宋体"/>
          <w:sz w:val="28"/>
          <w:szCs w:val="24"/>
        </w:rPr>
      </w:pPr>
      <w:r w:rsidRPr="00A16D6F">
        <w:rPr>
          <w:rFonts w:ascii="仿宋_GB2312" w:eastAsia="仿宋_GB2312" w:hAnsi="宋体"/>
          <w:sz w:val="28"/>
          <w:szCs w:val="24"/>
        </w:rPr>
        <w:t>2</w:t>
      </w:r>
      <w:r w:rsidRPr="00A16D6F">
        <w:rPr>
          <w:rFonts w:ascii="仿宋_GB2312" w:eastAsia="仿宋_GB2312" w:hAnsi="宋体" w:hint="eastAsia"/>
          <w:sz w:val="28"/>
          <w:szCs w:val="24"/>
        </w:rPr>
        <w:t>．微课</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956"/>
        <w:gridCol w:w="6187"/>
      </w:tblGrid>
      <w:tr w:rsidR="00FA25CF" w:rsidRPr="00A16D6F">
        <w:trPr>
          <w:cantSplit/>
        </w:trPr>
        <w:tc>
          <w:tcPr>
            <w:tcW w:w="1672" w:type="dxa"/>
            <w:vAlign w:val="center"/>
          </w:tcPr>
          <w:p w:rsidR="00FA25CF" w:rsidRPr="00A16D6F" w:rsidRDefault="00FA25CF"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lastRenderedPageBreak/>
              <w:t>评选指标</w:t>
            </w:r>
          </w:p>
        </w:tc>
        <w:tc>
          <w:tcPr>
            <w:tcW w:w="956" w:type="dxa"/>
            <w:vAlign w:val="center"/>
          </w:tcPr>
          <w:p w:rsidR="00FA25CF" w:rsidRPr="00A16D6F" w:rsidRDefault="00FA25CF"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187" w:type="dxa"/>
            <w:vAlign w:val="center"/>
          </w:tcPr>
          <w:p w:rsidR="00FA25CF" w:rsidRPr="00A16D6F" w:rsidRDefault="00FA25CF"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评选要素</w:t>
            </w:r>
          </w:p>
        </w:tc>
      </w:tr>
      <w:tr w:rsidR="00FA25CF" w:rsidRPr="00A16D6F">
        <w:trPr>
          <w:cantSplit/>
        </w:trPr>
        <w:tc>
          <w:tcPr>
            <w:tcW w:w="1672" w:type="dxa"/>
            <w:vAlign w:val="center"/>
          </w:tcPr>
          <w:p w:rsidR="00FA25CF" w:rsidRPr="00A16D6F" w:rsidRDefault="00FA25CF"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教学设计</w:t>
            </w:r>
          </w:p>
        </w:tc>
        <w:tc>
          <w:tcPr>
            <w:tcW w:w="956" w:type="dxa"/>
            <w:vAlign w:val="center"/>
          </w:tcPr>
          <w:p w:rsidR="00FA25CF" w:rsidRPr="00A16D6F" w:rsidRDefault="00FA25CF"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A25CF" w:rsidRPr="00A16D6F" w:rsidRDefault="00FA25CF"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体现新课标的理念,主题明确、重点突出；</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教学策略和教学方法选用恰当；合理运用信息技术手段。</w:t>
            </w:r>
          </w:p>
        </w:tc>
      </w:tr>
      <w:tr w:rsidR="00FA25CF" w:rsidRPr="00A16D6F">
        <w:trPr>
          <w:cantSplit/>
          <w:trHeight w:val="1069"/>
        </w:trPr>
        <w:tc>
          <w:tcPr>
            <w:tcW w:w="1672" w:type="dxa"/>
            <w:vAlign w:val="center"/>
          </w:tcPr>
          <w:p w:rsidR="00FA25CF" w:rsidRPr="00A16D6F" w:rsidRDefault="00FA25CF"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教学行为</w:t>
            </w:r>
          </w:p>
        </w:tc>
        <w:tc>
          <w:tcPr>
            <w:tcW w:w="956" w:type="dxa"/>
            <w:vAlign w:val="center"/>
          </w:tcPr>
          <w:p w:rsidR="00FA25CF" w:rsidRPr="00A16D6F" w:rsidRDefault="00FA25CF"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A25CF" w:rsidRPr="00A16D6F" w:rsidRDefault="00FA25CF"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教学思路清晰，重点突出，逻辑性强；</w:t>
            </w:r>
          </w:p>
          <w:p w:rsidR="00FA25CF" w:rsidRPr="00A16D6F" w:rsidRDefault="00FA25CF" w:rsidP="006A3BED">
            <w:pPr>
              <w:adjustRightInd w:val="0"/>
              <w:snapToGrid w:val="0"/>
              <w:spacing w:line="400" w:lineRule="exact"/>
              <w:ind w:leftChars="-5" w:left="1" w:hangingChars="4" w:hanging="12"/>
              <w:rPr>
                <w:rFonts w:ascii="仿宋_GB2312" w:eastAsia="仿宋_GB2312" w:hAnsi="Times New Roman"/>
                <w:sz w:val="28"/>
                <w:szCs w:val="28"/>
              </w:rPr>
            </w:pPr>
            <w:r w:rsidRPr="00A16D6F">
              <w:rPr>
                <w:rFonts w:ascii="仿宋_GB2312" w:eastAsia="仿宋_GB2312" w:hAnsi="Times New Roman" w:hint="eastAsia"/>
                <w:sz w:val="28"/>
                <w:szCs w:val="28"/>
              </w:rPr>
              <w:t>教学过程深入浅出、形象生动、通俗易懂，充分调动学生的学习积极性。</w:t>
            </w:r>
          </w:p>
        </w:tc>
      </w:tr>
      <w:tr w:rsidR="00FA25CF" w:rsidRPr="00A16D6F">
        <w:trPr>
          <w:cantSplit/>
        </w:trPr>
        <w:tc>
          <w:tcPr>
            <w:tcW w:w="1672" w:type="dxa"/>
            <w:vAlign w:val="center"/>
          </w:tcPr>
          <w:p w:rsidR="00FA25CF" w:rsidRPr="00A16D6F" w:rsidRDefault="00FA25CF"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教学效果</w:t>
            </w:r>
          </w:p>
        </w:tc>
        <w:tc>
          <w:tcPr>
            <w:tcW w:w="956" w:type="dxa"/>
            <w:vAlign w:val="center"/>
          </w:tcPr>
          <w:p w:rsidR="00FA25CF" w:rsidRPr="00A16D6F" w:rsidRDefault="00FA25CF"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A25CF" w:rsidRPr="00A16D6F" w:rsidRDefault="00FA25CF"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教学和信息素养目标达成度高；</w:t>
            </w:r>
          </w:p>
          <w:p w:rsidR="00FA25CF" w:rsidRPr="00A16D6F" w:rsidRDefault="00FA25CF"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注重培养学生自主学习能力。</w:t>
            </w:r>
          </w:p>
        </w:tc>
      </w:tr>
      <w:tr w:rsidR="00FA25CF" w:rsidRPr="00A16D6F">
        <w:trPr>
          <w:cantSplit/>
        </w:trPr>
        <w:tc>
          <w:tcPr>
            <w:tcW w:w="1672" w:type="dxa"/>
            <w:vAlign w:val="center"/>
          </w:tcPr>
          <w:p w:rsidR="00FA25CF" w:rsidRPr="00A16D6F" w:rsidRDefault="00FA25CF" w:rsidP="006A3BED">
            <w:pPr>
              <w:adjustRightInd w:val="0"/>
              <w:snapToGrid w:val="0"/>
              <w:spacing w:line="5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创新与实用</w:t>
            </w:r>
          </w:p>
        </w:tc>
        <w:tc>
          <w:tcPr>
            <w:tcW w:w="956" w:type="dxa"/>
            <w:vAlign w:val="center"/>
          </w:tcPr>
          <w:p w:rsidR="00FA25CF" w:rsidRPr="00A16D6F" w:rsidRDefault="00FA25CF" w:rsidP="006A3BED">
            <w:pPr>
              <w:adjustRightInd w:val="0"/>
              <w:snapToGrid w:val="0"/>
              <w:spacing w:line="400" w:lineRule="exact"/>
              <w:ind w:leftChars="-36" w:left="-1" w:hangingChars="27" w:hanging="78"/>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A25CF" w:rsidRPr="00A16D6F" w:rsidRDefault="00FA25CF"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 xml:space="preserve">形式新颖，趣味性和启发性强; </w:t>
            </w:r>
          </w:p>
          <w:p w:rsidR="00FA25CF" w:rsidRPr="00A16D6F" w:rsidRDefault="00FA25CF"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视频声画质量好；</w:t>
            </w:r>
          </w:p>
          <w:p w:rsidR="00FA25CF" w:rsidRPr="00A16D6F" w:rsidRDefault="00FA25CF" w:rsidP="006A3BED">
            <w:pPr>
              <w:adjustRightInd w:val="0"/>
              <w:snapToGrid w:val="0"/>
              <w:spacing w:line="400" w:lineRule="exact"/>
              <w:ind w:leftChars="-36" w:left="-79" w:firstLineChars="23" w:firstLine="66"/>
              <w:rPr>
                <w:rFonts w:ascii="仿宋_GB2312" w:eastAsia="仿宋_GB2312" w:hAnsi="Times New Roman"/>
                <w:sz w:val="28"/>
                <w:szCs w:val="28"/>
              </w:rPr>
            </w:pPr>
            <w:r w:rsidRPr="00A16D6F">
              <w:rPr>
                <w:rFonts w:ascii="仿宋_GB2312" w:eastAsia="仿宋_GB2312" w:hAnsi="Times New Roman" w:hint="eastAsia"/>
                <w:sz w:val="28"/>
                <w:szCs w:val="28"/>
              </w:rPr>
              <w:t>实际教学应用效果明显，有推广价值。</w:t>
            </w:r>
          </w:p>
        </w:tc>
      </w:tr>
    </w:tbl>
    <w:p w:rsidR="00FA25CF" w:rsidRPr="00A16D6F" w:rsidRDefault="00FA25CF" w:rsidP="006A3BED">
      <w:pPr>
        <w:spacing w:line="440" w:lineRule="exact"/>
        <w:ind w:firstLineChars="200" w:firstLine="577"/>
        <w:rPr>
          <w:rFonts w:ascii="仿宋_GB2312" w:eastAsia="仿宋_GB2312" w:hAnsi="Times New Roman"/>
          <w:sz w:val="28"/>
          <w:szCs w:val="28"/>
        </w:rPr>
      </w:pPr>
      <w:r w:rsidRPr="00A16D6F">
        <w:rPr>
          <w:rFonts w:ascii="仿宋_GB2312" w:eastAsia="仿宋_GB2312" w:hAnsi="宋体" w:hint="eastAsia"/>
          <w:sz w:val="28"/>
          <w:szCs w:val="24"/>
        </w:rPr>
        <w:t>3．</w:t>
      </w:r>
      <w:r w:rsidRPr="00A16D6F">
        <w:rPr>
          <w:rFonts w:ascii="仿宋_GB2312" w:eastAsia="仿宋_GB2312" w:hAnsi="Times New Roman" w:hint="eastAsia"/>
          <w:sz w:val="28"/>
          <w:szCs w:val="28"/>
        </w:rPr>
        <w:t>课例</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187"/>
      </w:tblGrid>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评选指标</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187"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评选要素</w:t>
            </w:r>
          </w:p>
        </w:tc>
      </w:tr>
      <w:tr w:rsidR="00FA25CF" w:rsidRPr="00A16D6F">
        <w:trPr>
          <w:cantSplit/>
          <w:trHeight w:val="1589"/>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教学目标</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15</w:t>
            </w:r>
          </w:p>
        </w:tc>
        <w:tc>
          <w:tcPr>
            <w:tcW w:w="6187"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体现新课标的理念；</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教学目标明确；</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提高学生信息技能和素养。</w:t>
            </w:r>
          </w:p>
        </w:tc>
      </w:tr>
      <w:tr w:rsidR="00FA25CF" w:rsidRPr="00A16D6F">
        <w:trPr>
          <w:cantSplit/>
          <w:trHeight w:val="1589"/>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教学设计</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教学情境符合教学目标和对象的要求；</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恰当选择应用学科教育资源；</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宋体" w:hint="eastAsia"/>
                <w:sz w:val="28"/>
                <w:szCs w:val="24"/>
              </w:rPr>
              <w:t>注重学科特点，</w:t>
            </w:r>
            <w:r w:rsidRPr="00A16D6F">
              <w:rPr>
                <w:rFonts w:ascii="仿宋_GB2312" w:eastAsia="仿宋_GB2312" w:hAnsi="Times New Roman" w:hint="eastAsia"/>
                <w:sz w:val="28"/>
                <w:szCs w:val="28"/>
              </w:rPr>
              <w:t>将信息技术与学科教学融合；</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采用符合教学要求的学习模式</w:t>
            </w:r>
            <w:r w:rsidRPr="00A16D6F">
              <w:rPr>
                <w:rFonts w:ascii="仿宋_GB2312" w:eastAsia="仿宋_GB2312" w:hAnsi="宋体" w:hint="eastAsia"/>
                <w:sz w:val="28"/>
                <w:szCs w:val="24"/>
              </w:rPr>
              <w:t>。</w:t>
            </w:r>
          </w:p>
        </w:tc>
      </w:tr>
      <w:tr w:rsidR="00FA25CF" w:rsidRPr="00A16D6F">
        <w:trPr>
          <w:cantSplit/>
          <w:trHeight w:val="1589"/>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教学行为</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A25CF" w:rsidRPr="00A16D6F" w:rsidRDefault="00FA25CF"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ab/>
              <w:t>面向全体学生，关注个性差异；</w:t>
            </w:r>
          </w:p>
          <w:p w:rsidR="00FA25CF" w:rsidRPr="00A16D6F" w:rsidRDefault="00FA25CF"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能利用信息技术的功能优势调控教学活动；</w:t>
            </w:r>
          </w:p>
          <w:p w:rsidR="00FA25CF" w:rsidRPr="00A16D6F" w:rsidRDefault="00FA25CF"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围绕教学，促进学生学习能力发展。</w:t>
            </w:r>
          </w:p>
        </w:tc>
      </w:tr>
      <w:tr w:rsidR="00FA25CF" w:rsidRPr="00A16D6F">
        <w:trPr>
          <w:cantSplit/>
          <w:trHeight w:val="1589"/>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教学效果</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187"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教学和信息素养目标达成度高；</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学生思维活跃、积极参与，创新精神和实践能力培养得到充分体现。</w:t>
            </w:r>
          </w:p>
        </w:tc>
      </w:tr>
      <w:tr w:rsidR="00FA25CF" w:rsidRPr="00A16D6F">
        <w:trPr>
          <w:cantSplit/>
        </w:trPr>
        <w:tc>
          <w:tcPr>
            <w:tcW w:w="1728" w:type="dxa"/>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教学反思</w:t>
            </w:r>
          </w:p>
        </w:tc>
        <w:tc>
          <w:tcPr>
            <w:tcW w:w="900" w:type="dxa"/>
          </w:tcPr>
          <w:p w:rsidR="00FA25CF" w:rsidRPr="00A16D6F" w:rsidRDefault="00FA25CF"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10</w:t>
            </w:r>
          </w:p>
        </w:tc>
        <w:tc>
          <w:tcPr>
            <w:tcW w:w="6187" w:type="dxa"/>
          </w:tcPr>
          <w:p w:rsidR="00FA25CF" w:rsidRPr="00A16D6F" w:rsidRDefault="00FA25CF" w:rsidP="006A3BED">
            <w:pPr>
              <w:adjustRightInd w:val="0"/>
              <w:snapToGrid w:val="0"/>
              <w:spacing w:line="400" w:lineRule="exact"/>
              <w:rPr>
                <w:rFonts w:ascii="仿宋_GB2312" w:eastAsia="仿宋_GB2312" w:hAnsi="宋体"/>
                <w:sz w:val="28"/>
                <w:szCs w:val="24"/>
              </w:rPr>
            </w:pPr>
            <w:r w:rsidRPr="00A16D6F">
              <w:rPr>
                <w:rFonts w:ascii="仿宋_GB2312" w:eastAsia="仿宋_GB2312" w:hAnsi="宋体" w:hint="eastAsia"/>
                <w:sz w:val="28"/>
                <w:szCs w:val="24"/>
              </w:rPr>
              <w:t>有及时的反馈、评价和课后反思。</w:t>
            </w:r>
          </w:p>
        </w:tc>
      </w:tr>
    </w:tbl>
    <w:p w:rsidR="00FA25CF" w:rsidRPr="00A16D6F" w:rsidRDefault="00FA25CF" w:rsidP="006A3BED">
      <w:pPr>
        <w:spacing w:line="440" w:lineRule="exact"/>
        <w:ind w:firstLine="540"/>
        <w:rPr>
          <w:rFonts w:ascii="仿宋_GB2312" w:eastAsia="仿宋_GB2312" w:hAnsi="Courier New" w:cs="Courier New"/>
          <w:sz w:val="28"/>
          <w:szCs w:val="28"/>
        </w:rPr>
      </w:pPr>
      <w:r w:rsidRPr="00A16D6F">
        <w:rPr>
          <w:rFonts w:ascii="仿宋_GB2312" w:eastAsia="仿宋_GB2312" w:hAnsi="Courier New" w:cs="Courier New"/>
          <w:sz w:val="28"/>
          <w:szCs w:val="28"/>
        </w:rPr>
        <w:lastRenderedPageBreak/>
        <w:t>4</w:t>
      </w:r>
      <w:r w:rsidRPr="00A16D6F">
        <w:rPr>
          <w:rFonts w:ascii="仿宋_GB2312" w:eastAsia="仿宋_GB2312" w:hAnsi="Courier New" w:cs="Courier New" w:hint="eastAsia"/>
          <w:sz w:val="28"/>
          <w:szCs w:val="28"/>
        </w:rPr>
        <w:t>. 教师网络空间应用案例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评比指标</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评比要素</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内容建设</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sz w:val="28"/>
                <w:szCs w:val="28"/>
              </w:rPr>
              <w:t>1</w:t>
            </w:r>
            <w:r w:rsidRPr="00A16D6F">
              <w:rPr>
                <w:rFonts w:ascii="仿宋_GB2312" w:eastAsia="仿宋_GB2312" w:hAnsi="Times New Roman" w:hint="eastAsia"/>
                <w:sz w:val="28"/>
                <w:szCs w:val="28"/>
              </w:rPr>
              <w:t>0</w:t>
            </w:r>
          </w:p>
        </w:tc>
        <w:tc>
          <w:tcPr>
            <w:tcW w:w="6271" w:type="dxa"/>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个性化设置合理</w:t>
            </w:r>
            <w:r w:rsidRPr="00A16D6F">
              <w:rPr>
                <w:rFonts w:ascii="仿宋_GB2312" w:eastAsia="仿宋_GB2312" w:hAnsi="Times New Roman" w:hint="eastAsia"/>
                <w:sz w:val="28"/>
                <w:szCs w:val="28"/>
              </w:rPr>
              <w:t>，主题鲜明，特色突出；</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栏目内容丰富</w:t>
            </w:r>
            <w:r w:rsidRPr="00A16D6F">
              <w:rPr>
                <w:rFonts w:ascii="仿宋_GB2312" w:eastAsia="仿宋_GB2312" w:hAnsi="Times New Roman" w:hint="eastAsia"/>
                <w:sz w:val="28"/>
                <w:szCs w:val="28"/>
              </w:rPr>
              <w:t>，</w:t>
            </w:r>
            <w:r w:rsidRPr="00A16D6F">
              <w:rPr>
                <w:rFonts w:ascii="仿宋_GB2312" w:eastAsia="仿宋_GB2312" w:hAnsi="Times New Roman"/>
                <w:sz w:val="28"/>
                <w:szCs w:val="28"/>
              </w:rPr>
              <w:t>记录完整</w:t>
            </w:r>
            <w:r w:rsidRPr="00A16D6F">
              <w:rPr>
                <w:rFonts w:ascii="仿宋_GB2312" w:eastAsia="仿宋_GB2312" w:hAnsi="Times New Roman" w:hint="eastAsia"/>
                <w:sz w:val="28"/>
                <w:szCs w:val="28"/>
              </w:rPr>
              <w:t>，</w:t>
            </w:r>
            <w:r w:rsidRPr="00A16D6F">
              <w:rPr>
                <w:rFonts w:ascii="仿宋_GB2312" w:eastAsia="仿宋_GB2312" w:hAnsi="Times New Roman"/>
                <w:sz w:val="28"/>
                <w:szCs w:val="28"/>
              </w:rPr>
              <w:t>更新及时</w:t>
            </w:r>
            <w:r w:rsidRPr="00A16D6F">
              <w:rPr>
                <w:rFonts w:ascii="仿宋_GB2312" w:eastAsia="仿宋_GB2312" w:hAnsi="Times New Roman" w:hint="eastAsia"/>
                <w:sz w:val="28"/>
                <w:szCs w:val="28"/>
              </w:rPr>
              <w:t>；</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原创性、生成性资源丰富，访问量大。</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教学应用</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sz w:val="28"/>
                <w:szCs w:val="28"/>
              </w:rPr>
              <w:t>40</w:t>
            </w:r>
          </w:p>
        </w:tc>
        <w:tc>
          <w:tcPr>
            <w:tcW w:w="6271" w:type="dxa"/>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备课</w:t>
            </w:r>
            <w:r w:rsidRPr="00A16D6F">
              <w:rPr>
                <w:rFonts w:ascii="仿宋_GB2312" w:eastAsia="仿宋_GB2312" w:hAnsi="Times New Roman" w:hint="eastAsia"/>
                <w:sz w:val="28"/>
                <w:szCs w:val="28"/>
              </w:rPr>
              <w:t>、</w:t>
            </w:r>
            <w:r w:rsidRPr="00A16D6F">
              <w:rPr>
                <w:rFonts w:ascii="仿宋_GB2312" w:eastAsia="仿宋_GB2312" w:hAnsi="Times New Roman"/>
                <w:sz w:val="28"/>
                <w:szCs w:val="28"/>
              </w:rPr>
              <w:t>教研</w:t>
            </w:r>
            <w:r w:rsidRPr="00A16D6F">
              <w:rPr>
                <w:rFonts w:ascii="仿宋_GB2312" w:eastAsia="仿宋_GB2312" w:hAnsi="Times New Roman" w:hint="eastAsia"/>
                <w:sz w:val="28"/>
                <w:szCs w:val="28"/>
              </w:rPr>
              <w:t>、教学等</w:t>
            </w:r>
            <w:r w:rsidRPr="00A16D6F">
              <w:rPr>
                <w:rFonts w:ascii="仿宋_GB2312" w:eastAsia="仿宋_GB2312" w:hAnsi="Times New Roman"/>
                <w:sz w:val="28"/>
                <w:szCs w:val="28"/>
              </w:rPr>
              <w:t>活动记录完整</w:t>
            </w:r>
            <w:r w:rsidRPr="00A16D6F">
              <w:rPr>
                <w:rFonts w:ascii="仿宋_GB2312" w:eastAsia="仿宋_GB2312" w:hAnsi="Times New Roman" w:hint="eastAsia"/>
                <w:sz w:val="28"/>
                <w:szCs w:val="28"/>
              </w:rPr>
              <w:t>；</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教研形式</w:t>
            </w:r>
            <w:r w:rsidRPr="00A16D6F">
              <w:rPr>
                <w:rFonts w:ascii="仿宋_GB2312" w:eastAsia="仿宋_GB2312" w:hAnsi="Times New Roman" w:hint="eastAsia"/>
                <w:sz w:val="28"/>
                <w:szCs w:val="28"/>
              </w:rPr>
              <w:t>、</w:t>
            </w:r>
            <w:r w:rsidRPr="00A16D6F">
              <w:rPr>
                <w:rFonts w:ascii="仿宋_GB2312" w:eastAsia="仿宋_GB2312" w:hAnsi="Times New Roman"/>
                <w:sz w:val="28"/>
                <w:szCs w:val="28"/>
              </w:rPr>
              <w:t>内容有创新</w:t>
            </w:r>
            <w:r w:rsidRPr="00A16D6F">
              <w:rPr>
                <w:rFonts w:ascii="仿宋_GB2312" w:eastAsia="仿宋_GB2312" w:hAnsi="Times New Roman" w:hint="eastAsia"/>
                <w:sz w:val="28"/>
                <w:szCs w:val="28"/>
              </w:rPr>
              <w:t>，</w:t>
            </w:r>
            <w:r w:rsidRPr="00A16D6F">
              <w:rPr>
                <w:rFonts w:ascii="仿宋_GB2312" w:eastAsia="仿宋_GB2312" w:hAnsi="Courier New" w:cs="Courier New" w:hint="eastAsia"/>
                <w:sz w:val="28"/>
                <w:szCs w:val="28"/>
              </w:rPr>
              <w:t>尊重他人知识产权</w:t>
            </w:r>
            <w:r w:rsidRPr="00A16D6F">
              <w:rPr>
                <w:rFonts w:ascii="仿宋_GB2312" w:eastAsia="仿宋_GB2312" w:hAnsi="Times New Roman" w:hint="eastAsia"/>
                <w:sz w:val="28"/>
                <w:szCs w:val="28"/>
              </w:rPr>
              <w:t>；</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课堂内外</w:t>
            </w:r>
            <w:r w:rsidRPr="00A16D6F">
              <w:rPr>
                <w:rFonts w:ascii="仿宋_GB2312" w:eastAsia="仿宋_GB2312" w:hAnsi="Times New Roman" w:hint="eastAsia"/>
                <w:sz w:val="28"/>
                <w:szCs w:val="28"/>
              </w:rPr>
              <w:t>、</w:t>
            </w:r>
            <w:r w:rsidRPr="00A16D6F">
              <w:rPr>
                <w:rFonts w:ascii="仿宋_GB2312" w:eastAsia="仿宋_GB2312" w:hAnsi="Times New Roman"/>
                <w:sz w:val="28"/>
                <w:szCs w:val="28"/>
              </w:rPr>
              <w:t>线上线下多种</w:t>
            </w:r>
            <w:r w:rsidRPr="00A16D6F">
              <w:rPr>
                <w:rFonts w:ascii="仿宋_GB2312" w:eastAsia="仿宋_GB2312" w:hAnsi="Times New Roman" w:hint="eastAsia"/>
                <w:sz w:val="28"/>
                <w:szCs w:val="28"/>
              </w:rPr>
              <w:t>教学活动丰富；</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在线指导</w:t>
            </w:r>
            <w:r w:rsidRPr="00A16D6F">
              <w:rPr>
                <w:rFonts w:ascii="仿宋_GB2312" w:eastAsia="仿宋_GB2312" w:hAnsi="Times New Roman" w:hint="eastAsia"/>
                <w:sz w:val="28"/>
                <w:szCs w:val="28"/>
              </w:rPr>
              <w:t>，在线作业、测试等分层、个性化</w:t>
            </w:r>
            <w:r w:rsidRPr="00A16D6F">
              <w:rPr>
                <w:rFonts w:ascii="仿宋_GB2312" w:eastAsia="仿宋_GB2312" w:hAnsi="Times New Roman"/>
                <w:sz w:val="28"/>
                <w:szCs w:val="28"/>
              </w:rPr>
              <w:t>学习评价诊断</w:t>
            </w:r>
            <w:r w:rsidRPr="00A16D6F">
              <w:rPr>
                <w:rFonts w:ascii="仿宋_GB2312" w:eastAsia="仿宋_GB2312" w:hAnsi="Times New Roman" w:hint="eastAsia"/>
                <w:sz w:val="28"/>
                <w:szCs w:val="28"/>
              </w:rPr>
              <w:t>全面；</w:t>
            </w:r>
          </w:p>
          <w:p w:rsidR="00FA25CF" w:rsidRPr="00A16D6F" w:rsidRDefault="00FA25CF"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Times New Roman" w:hint="eastAsia"/>
                <w:sz w:val="28"/>
                <w:szCs w:val="28"/>
              </w:rPr>
              <w:t>师生互动、家校互动信息丰富，效果良好。</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应用效果</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sz w:val="28"/>
                <w:szCs w:val="28"/>
              </w:rPr>
              <w:t>30</w:t>
            </w:r>
          </w:p>
        </w:tc>
        <w:tc>
          <w:tcPr>
            <w:tcW w:w="6271" w:type="dxa"/>
          </w:tcPr>
          <w:p w:rsidR="00FA25CF" w:rsidRPr="00A16D6F" w:rsidRDefault="00FA25CF"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支撑常规教育教学活动，创新课堂教学模式有效果；</w:t>
            </w:r>
          </w:p>
          <w:p w:rsidR="00FA25CF" w:rsidRPr="00A16D6F" w:rsidRDefault="00FA25CF"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成果丰富，能力素质教育成效高；</w:t>
            </w:r>
          </w:p>
          <w:p w:rsidR="00FA25CF" w:rsidRPr="00A16D6F" w:rsidRDefault="00FA25CF"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形成师生互动、家校互动新模式；</w:t>
            </w:r>
          </w:p>
          <w:p w:rsidR="00FA25CF" w:rsidRPr="00A16D6F" w:rsidRDefault="00FA25CF"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促进学校数字资源建设与共享。</w:t>
            </w:r>
          </w:p>
        </w:tc>
      </w:tr>
      <w:tr w:rsidR="00FA25CF" w:rsidRPr="00A16D6F">
        <w:trPr>
          <w:cantSplit/>
        </w:trPr>
        <w:tc>
          <w:tcPr>
            <w:tcW w:w="1728" w:type="dxa"/>
            <w:vAlign w:val="center"/>
          </w:tcPr>
          <w:p w:rsidR="00FA25CF" w:rsidRPr="00A16D6F" w:rsidRDefault="00FA25CF" w:rsidP="006A3BED">
            <w:pPr>
              <w:spacing w:line="440" w:lineRule="exact"/>
              <w:jc w:val="center"/>
              <w:rPr>
                <w:rFonts w:ascii="仿宋_GB2312" w:eastAsia="仿宋_GB2312" w:hAnsi="宋体"/>
                <w:sz w:val="28"/>
                <w:szCs w:val="24"/>
              </w:rPr>
            </w:pPr>
            <w:r w:rsidRPr="00A16D6F">
              <w:rPr>
                <w:rFonts w:ascii="仿宋_GB2312" w:eastAsia="仿宋_GB2312" w:hAnsi="Times New Roman" w:hint="eastAsia"/>
                <w:sz w:val="28"/>
                <w:szCs w:val="28"/>
              </w:rPr>
              <w:t>特色</w:t>
            </w:r>
            <w:r w:rsidRPr="00A16D6F">
              <w:rPr>
                <w:rFonts w:ascii="仿宋_GB2312" w:eastAsia="仿宋_GB2312" w:hAnsi="Times New Roman"/>
                <w:sz w:val="28"/>
                <w:szCs w:val="28"/>
              </w:rPr>
              <w:t>创新</w:t>
            </w:r>
          </w:p>
        </w:tc>
        <w:tc>
          <w:tcPr>
            <w:tcW w:w="900" w:type="dxa"/>
            <w:vAlign w:val="center"/>
          </w:tcPr>
          <w:p w:rsidR="00FA25CF" w:rsidRPr="00A16D6F" w:rsidRDefault="00FA25CF"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20</w:t>
            </w:r>
          </w:p>
        </w:tc>
        <w:tc>
          <w:tcPr>
            <w:tcW w:w="6271" w:type="dxa"/>
            <w:vAlign w:val="center"/>
          </w:tcPr>
          <w:p w:rsidR="00FA25CF" w:rsidRPr="00A16D6F" w:rsidRDefault="00FA25CF" w:rsidP="006A3BED">
            <w:pPr>
              <w:adjustRightInd w:val="0"/>
              <w:snapToGrid w:val="0"/>
              <w:spacing w:line="400" w:lineRule="exact"/>
              <w:rPr>
                <w:rFonts w:ascii="仿宋_GB2312" w:eastAsia="仿宋_GB2312" w:hAnsi="宋体"/>
                <w:sz w:val="28"/>
                <w:szCs w:val="24"/>
              </w:rPr>
            </w:pPr>
            <w:r w:rsidRPr="00A16D6F">
              <w:rPr>
                <w:rFonts w:ascii="仿宋_GB2312" w:eastAsia="仿宋_GB2312" w:hAnsi="Courier New" w:cs="Courier New" w:hint="eastAsia"/>
                <w:sz w:val="28"/>
                <w:szCs w:val="28"/>
              </w:rPr>
              <w:t>在网络教研、</w:t>
            </w:r>
            <w:r w:rsidRPr="00A16D6F">
              <w:rPr>
                <w:rFonts w:ascii="仿宋_GB2312" w:eastAsia="仿宋_GB2312" w:hAnsi="Times New Roman" w:hint="eastAsia"/>
                <w:sz w:val="28"/>
                <w:szCs w:val="28"/>
              </w:rPr>
              <w:t>网络教学、资源共享、教育管理、综合素质评价等某个或多个方面，形成了应用模式，有效促进教学方式和学习方式变革。</w:t>
            </w:r>
          </w:p>
        </w:tc>
      </w:tr>
    </w:tbl>
    <w:p w:rsidR="00FA25CF" w:rsidRPr="00A16D6F" w:rsidRDefault="00FA25CF" w:rsidP="006A3BED">
      <w:pPr>
        <w:spacing w:line="440" w:lineRule="exact"/>
        <w:ind w:firstLineChars="200" w:firstLine="577"/>
        <w:rPr>
          <w:rFonts w:ascii="仿宋_GB2312" w:eastAsia="仿宋_GB2312" w:hAnsi="宋体"/>
          <w:sz w:val="28"/>
          <w:szCs w:val="24"/>
        </w:rPr>
      </w:pPr>
      <w:r w:rsidRPr="00A16D6F">
        <w:rPr>
          <w:rFonts w:ascii="仿宋_GB2312" w:eastAsia="仿宋_GB2312" w:hAnsi="宋体"/>
          <w:sz w:val="28"/>
          <w:szCs w:val="24"/>
        </w:rPr>
        <w:t>5</w:t>
      </w:r>
      <w:r w:rsidRPr="00A16D6F">
        <w:rPr>
          <w:rFonts w:ascii="仿宋_GB2312" w:eastAsia="仿宋_GB2312" w:hAnsi="宋体" w:hint="eastAsia"/>
          <w:sz w:val="28"/>
          <w:szCs w:val="24"/>
        </w:rPr>
        <w:t>．（1</w:t>
      </w:r>
      <w:r w:rsidRPr="00A16D6F">
        <w:rPr>
          <w:rFonts w:ascii="仿宋_GB2312" w:eastAsia="仿宋_GB2312" w:hAnsi="宋体"/>
          <w:sz w:val="28"/>
          <w:szCs w:val="24"/>
        </w:rPr>
        <w:t>）</w:t>
      </w:r>
      <w:r w:rsidRPr="00A16D6F">
        <w:rPr>
          <w:rFonts w:ascii="仿宋_GB2312" w:eastAsia="仿宋_GB2312" w:hAnsi="宋体" w:hint="eastAsia"/>
          <w:sz w:val="28"/>
          <w:szCs w:val="24"/>
        </w:rPr>
        <w:t>教育资源应用教学设计方案</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评选指标</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评选要素</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学习者特征分析</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15</w:t>
            </w:r>
          </w:p>
        </w:tc>
        <w:tc>
          <w:tcPr>
            <w:tcW w:w="6271"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准确分析学习者的一般特征和初始能力；</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把握信息化环境对学习者的影响；</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教学目标</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15</w:t>
            </w:r>
          </w:p>
        </w:tc>
        <w:tc>
          <w:tcPr>
            <w:tcW w:w="6271"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体现新课标的理念；</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教学目标明确；</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提高学生信息技能和素养。</w:t>
            </w:r>
          </w:p>
        </w:tc>
      </w:tr>
      <w:tr w:rsidR="00FA25CF" w:rsidRPr="00A16D6F">
        <w:trPr>
          <w:cantSplit/>
        </w:trPr>
        <w:tc>
          <w:tcPr>
            <w:tcW w:w="1728"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教学策略</w:t>
            </w:r>
          </w:p>
        </w:tc>
        <w:tc>
          <w:tcPr>
            <w:tcW w:w="90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教学方式设计符合学习需要和教学目标；</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教学方法选择恰当；</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教学过程设计合理；</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注重信息技术与学科教学的融合。</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lastRenderedPageBreak/>
              <w:t>教育资源</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A25CF" w:rsidRPr="00A16D6F" w:rsidRDefault="00FA25CF" w:rsidP="006A3BED">
            <w:pPr>
              <w:adjustRightInd w:val="0"/>
              <w:snapToGrid w:val="0"/>
              <w:rPr>
                <w:rFonts w:ascii="仿宋_GB2312" w:eastAsia="仿宋_GB2312" w:hAnsi="Times New Roman"/>
                <w:sz w:val="28"/>
                <w:szCs w:val="28"/>
              </w:rPr>
            </w:pPr>
            <w:r w:rsidRPr="00A16D6F">
              <w:rPr>
                <w:rFonts w:ascii="仿宋_GB2312" w:eastAsia="仿宋_GB2312" w:hAnsi="Times New Roman" w:hint="eastAsia"/>
                <w:sz w:val="28"/>
                <w:szCs w:val="28"/>
              </w:rPr>
              <w:t>学科教育资源选择恰当;</w:t>
            </w:r>
          </w:p>
          <w:p w:rsidR="00FA25CF" w:rsidRPr="00A16D6F" w:rsidRDefault="00FA25CF" w:rsidP="006A3BED">
            <w:pPr>
              <w:adjustRightInd w:val="0"/>
              <w:snapToGrid w:val="0"/>
              <w:rPr>
                <w:rFonts w:ascii="仿宋_GB2312" w:eastAsia="仿宋_GB2312" w:hAnsi="Times New Roman"/>
                <w:sz w:val="28"/>
                <w:szCs w:val="28"/>
              </w:rPr>
            </w:pPr>
            <w:r w:rsidRPr="00A16D6F">
              <w:rPr>
                <w:rFonts w:ascii="仿宋_GB2312" w:eastAsia="仿宋_GB2312" w:hAnsi="Times New Roman" w:hint="eastAsia"/>
                <w:sz w:val="28"/>
                <w:szCs w:val="28"/>
              </w:rPr>
              <w:t>信息技术运用合理；</w:t>
            </w:r>
          </w:p>
          <w:p w:rsidR="00FA25CF" w:rsidRPr="00A16D6F" w:rsidRDefault="00FA25CF" w:rsidP="006A3BED">
            <w:pPr>
              <w:adjustRightInd w:val="0"/>
              <w:snapToGrid w:val="0"/>
              <w:rPr>
                <w:rFonts w:ascii="仿宋_GB2312" w:eastAsia="仿宋_GB2312" w:hAnsi="Times New Roman"/>
                <w:sz w:val="28"/>
                <w:szCs w:val="28"/>
              </w:rPr>
            </w:pPr>
            <w:r w:rsidRPr="00A16D6F">
              <w:rPr>
                <w:rFonts w:ascii="仿宋_GB2312" w:eastAsia="仿宋_GB2312" w:hAnsi="Times New Roman" w:hint="eastAsia"/>
                <w:sz w:val="28"/>
                <w:szCs w:val="28"/>
              </w:rPr>
              <w:t>充分利用教育资源创新课堂教学。</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学习者评价</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宋体"/>
                <w:sz w:val="28"/>
                <w:szCs w:val="24"/>
              </w:rPr>
            </w:pPr>
            <w:r w:rsidRPr="00A16D6F">
              <w:rPr>
                <w:rFonts w:ascii="仿宋_GB2312" w:eastAsia="仿宋_GB2312" w:hAnsi="Times New Roman"/>
                <w:sz w:val="28"/>
                <w:szCs w:val="28"/>
              </w:rPr>
              <w:t>20</w:t>
            </w:r>
          </w:p>
        </w:tc>
        <w:tc>
          <w:tcPr>
            <w:tcW w:w="6271" w:type="dxa"/>
          </w:tcPr>
          <w:p w:rsidR="00FA25CF" w:rsidRPr="00A16D6F" w:rsidRDefault="00FA25CF" w:rsidP="006A3BED">
            <w:pPr>
              <w:adjustRightInd w:val="0"/>
              <w:snapToGrid w:val="0"/>
              <w:spacing w:line="400" w:lineRule="exact"/>
              <w:rPr>
                <w:rFonts w:ascii="仿宋_GB2312" w:eastAsia="仿宋_GB2312" w:hAnsi="宋体"/>
                <w:sz w:val="28"/>
                <w:szCs w:val="24"/>
              </w:rPr>
            </w:pPr>
            <w:r w:rsidRPr="00A16D6F">
              <w:rPr>
                <w:rFonts w:ascii="仿宋_GB2312" w:eastAsia="仿宋_GB2312" w:hAnsi="宋体" w:hint="eastAsia"/>
                <w:sz w:val="28"/>
                <w:szCs w:val="24"/>
              </w:rPr>
              <w:t>充分运用信息技术在教学评价中的优势；</w:t>
            </w:r>
          </w:p>
          <w:p w:rsidR="00FA25CF" w:rsidRPr="00A16D6F" w:rsidRDefault="00FA25CF" w:rsidP="006A3BED">
            <w:pPr>
              <w:adjustRightInd w:val="0"/>
              <w:snapToGrid w:val="0"/>
              <w:spacing w:line="400" w:lineRule="exact"/>
              <w:rPr>
                <w:rFonts w:ascii="仿宋_GB2312" w:eastAsia="仿宋_GB2312" w:hAnsi="宋体"/>
                <w:sz w:val="28"/>
                <w:szCs w:val="24"/>
              </w:rPr>
            </w:pPr>
            <w:r w:rsidRPr="00A16D6F">
              <w:rPr>
                <w:rFonts w:ascii="仿宋_GB2312" w:eastAsia="仿宋_GB2312" w:hAnsi="宋体" w:hint="eastAsia"/>
                <w:sz w:val="28"/>
                <w:szCs w:val="24"/>
              </w:rPr>
              <w:t>关注个体差异，评价指标和方法多元化；</w:t>
            </w:r>
          </w:p>
          <w:p w:rsidR="00FA25CF" w:rsidRPr="00A16D6F" w:rsidRDefault="00FA25CF" w:rsidP="006A3BED">
            <w:pPr>
              <w:adjustRightInd w:val="0"/>
              <w:snapToGrid w:val="0"/>
              <w:spacing w:line="400" w:lineRule="exact"/>
              <w:rPr>
                <w:rFonts w:ascii="仿宋_GB2312" w:eastAsia="仿宋_GB2312" w:hAnsi="宋体"/>
                <w:sz w:val="28"/>
                <w:szCs w:val="24"/>
              </w:rPr>
            </w:pPr>
            <w:r w:rsidRPr="00A16D6F">
              <w:rPr>
                <w:rFonts w:ascii="仿宋_GB2312" w:eastAsia="仿宋_GB2312" w:hAnsi="宋体" w:hint="eastAsia"/>
                <w:sz w:val="28"/>
                <w:szCs w:val="24"/>
              </w:rPr>
              <w:t>注重过程，总结性评价和形成性评价相结合。</w:t>
            </w:r>
          </w:p>
        </w:tc>
      </w:tr>
    </w:tbl>
    <w:p w:rsidR="00FA25CF" w:rsidRPr="00A16D6F" w:rsidRDefault="00FA25CF" w:rsidP="006A3BED">
      <w:pPr>
        <w:spacing w:line="440" w:lineRule="exact"/>
        <w:ind w:firstLineChars="200" w:firstLine="577"/>
        <w:rPr>
          <w:rFonts w:ascii="仿宋_GB2312" w:eastAsia="仿宋_GB2312" w:hAnsi="Times New Roman"/>
          <w:sz w:val="28"/>
          <w:szCs w:val="28"/>
        </w:rPr>
      </w:pPr>
      <w:r w:rsidRPr="00A16D6F">
        <w:rPr>
          <w:rFonts w:ascii="仿宋_GB2312" w:eastAsia="仿宋_GB2312" w:hAnsi="宋体"/>
          <w:sz w:val="28"/>
          <w:szCs w:val="24"/>
        </w:rPr>
        <w:t>（</w:t>
      </w:r>
      <w:r w:rsidRPr="00A16D6F">
        <w:rPr>
          <w:rFonts w:ascii="仿宋_GB2312" w:eastAsia="仿宋_GB2312" w:hAnsi="宋体" w:hint="eastAsia"/>
          <w:sz w:val="28"/>
          <w:szCs w:val="24"/>
        </w:rPr>
        <w:t>2</w:t>
      </w:r>
      <w:r w:rsidRPr="00A16D6F">
        <w:rPr>
          <w:rFonts w:ascii="仿宋_GB2312" w:eastAsia="仿宋_GB2312" w:hAnsi="宋体"/>
          <w:sz w:val="28"/>
          <w:szCs w:val="24"/>
        </w:rPr>
        <w:t>）</w:t>
      </w:r>
      <w:r w:rsidRPr="00A16D6F">
        <w:rPr>
          <w:rFonts w:ascii="仿宋_GB2312" w:eastAsia="仿宋_GB2312" w:hAnsi="宋体" w:hint="eastAsia"/>
          <w:sz w:val="28"/>
          <w:szCs w:val="24"/>
        </w:rPr>
        <w:t>教育资源应用</w:t>
      </w:r>
      <w:r w:rsidRPr="00A16D6F">
        <w:rPr>
          <w:rFonts w:ascii="仿宋_GB2312" w:eastAsia="仿宋_GB2312" w:hAnsi="Times New Roman" w:hint="eastAsia"/>
          <w:sz w:val="28"/>
          <w:szCs w:val="28"/>
        </w:rPr>
        <w:t>课例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评选指标</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评选要素</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教学目标</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15</w:t>
            </w:r>
          </w:p>
        </w:tc>
        <w:tc>
          <w:tcPr>
            <w:tcW w:w="6271"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体现新课标的理念；</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教学目标明确；</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提高学生信息技能和素养。</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教学设计</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教学情境符合教学目标和对象的要求；</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恰当选择应用学科教育资源；</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宋体" w:hint="eastAsia"/>
                <w:sz w:val="28"/>
                <w:szCs w:val="24"/>
              </w:rPr>
              <w:t>注重学科特点，</w:t>
            </w:r>
            <w:r w:rsidRPr="00A16D6F">
              <w:rPr>
                <w:rFonts w:ascii="仿宋_GB2312" w:eastAsia="仿宋_GB2312" w:hAnsi="Times New Roman" w:hint="eastAsia"/>
                <w:sz w:val="28"/>
                <w:szCs w:val="28"/>
              </w:rPr>
              <w:t>将信息技术与学科教学融合；</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采用符合教学要求的学习模式</w:t>
            </w:r>
            <w:r w:rsidRPr="00A16D6F">
              <w:rPr>
                <w:rFonts w:ascii="仿宋_GB2312" w:eastAsia="仿宋_GB2312" w:hAnsi="宋体" w:hint="eastAsia"/>
                <w:sz w:val="28"/>
                <w:szCs w:val="24"/>
              </w:rPr>
              <w:t>。</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教学行为</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A25CF" w:rsidRPr="00A16D6F" w:rsidRDefault="00FA25CF"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ab/>
              <w:t>面向全体学生，关注个性差异；</w:t>
            </w:r>
          </w:p>
          <w:p w:rsidR="00FA25CF" w:rsidRPr="00A16D6F" w:rsidRDefault="00FA25CF"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能利用信息技术的功能优势调控教学活动；</w:t>
            </w:r>
          </w:p>
          <w:p w:rsidR="00FA25CF" w:rsidRPr="00A16D6F" w:rsidRDefault="00FA25CF" w:rsidP="006A3BED">
            <w:pPr>
              <w:adjustRightInd w:val="0"/>
              <w:snapToGrid w:val="0"/>
              <w:spacing w:line="400" w:lineRule="exact"/>
              <w:ind w:left="-214"/>
              <w:rPr>
                <w:rFonts w:ascii="仿宋_GB2312" w:eastAsia="仿宋_GB2312" w:hAnsi="Times New Roman"/>
                <w:sz w:val="28"/>
                <w:szCs w:val="28"/>
              </w:rPr>
            </w:pPr>
            <w:r w:rsidRPr="00A16D6F">
              <w:rPr>
                <w:rFonts w:ascii="仿宋_GB2312" w:eastAsia="仿宋_GB2312" w:hAnsi="Times New Roman" w:hint="eastAsia"/>
                <w:sz w:val="28"/>
                <w:szCs w:val="28"/>
              </w:rPr>
              <w:t xml:space="preserve"> </w:t>
            </w:r>
            <w:r w:rsidRPr="00A16D6F">
              <w:rPr>
                <w:rFonts w:ascii="仿宋_GB2312" w:eastAsia="仿宋_GB2312" w:hAnsi="Times New Roman" w:hint="eastAsia"/>
                <w:sz w:val="28"/>
                <w:szCs w:val="28"/>
              </w:rPr>
              <w:tab/>
              <w:t>围绕教学，促进学生学习能力发展。</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教学效果</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25</w:t>
            </w:r>
          </w:p>
        </w:tc>
        <w:tc>
          <w:tcPr>
            <w:tcW w:w="6271"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教学和信息素养目标达成度高；</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学生思维活跃、积极参与，创新精神和实践能力培养得到充分体现。</w:t>
            </w:r>
          </w:p>
        </w:tc>
      </w:tr>
      <w:tr w:rsidR="00FA25CF" w:rsidRPr="00A16D6F">
        <w:trPr>
          <w:cantSplit/>
        </w:trPr>
        <w:tc>
          <w:tcPr>
            <w:tcW w:w="1728" w:type="dxa"/>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教学反思</w:t>
            </w:r>
          </w:p>
        </w:tc>
        <w:tc>
          <w:tcPr>
            <w:tcW w:w="900" w:type="dxa"/>
          </w:tcPr>
          <w:p w:rsidR="00FA25CF" w:rsidRPr="00A16D6F" w:rsidRDefault="00FA25CF"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10</w:t>
            </w:r>
          </w:p>
        </w:tc>
        <w:tc>
          <w:tcPr>
            <w:tcW w:w="6271" w:type="dxa"/>
          </w:tcPr>
          <w:p w:rsidR="00FA25CF" w:rsidRPr="00A16D6F" w:rsidRDefault="00FA25CF" w:rsidP="006A3BED">
            <w:pPr>
              <w:adjustRightInd w:val="0"/>
              <w:snapToGrid w:val="0"/>
              <w:spacing w:line="400" w:lineRule="exact"/>
              <w:rPr>
                <w:rFonts w:ascii="仿宋_GB2312" w:eastAsia="仿宋_GB2312" w:hAnsi="宋体"/>
                <w:sz w:val="28"/>
                <w:szCs w:val="24"/>
              </w:rPr>
            </w:pPr>
            <w:r w:rsidRPr="00A16D6F">
              <w:rPr>
                <w:rFonts w:ascii="仿宋_GB2312" w:eastAsia="仿宋_GB2312" w:hAnsi="宋体" w:hint="eastAsia"/>
                <w:sz w:val="28"/>
                <w:szCs w:val="24"/>
              </w:rPr>
              <w:t>有及时的反馈、评价和课后反思。</w:t>
            </w:r>
          </w:p>
        </w:tc>
      </w:tr>
    </w:tbl>
    <w:p w:rsidR="00FA25CF" w:rsidRPr="00A16D6F" w:rsidRDefault="00FA25CF" w:rsidP="006A3BED">
      <w:pPr>
        <w:spacing w:line="440" w:lineRule="exact"/>
        <w:ind w:firstLine="540"/>
        <w:rPr>
          <w:rFonts w:ascii="仿宋_GB2312" w:eastAsia="仿宋_GB2312" w:hAnsi="Courier New" w:cs="Courier New"/>
          <w:sz w:val="28"/>
          <w:szCs w:val="28"/>
        </w:rPr>
      </w:pPr>
      <w:r w:rsidRPr="00A16D6F">
        <w:rPr>
          <w:rFonts w:ascii="仿宋_GB2312" w:eastAsia="仿宋_GB2312" w:hAnsi="Courier New" w:cs="Courier New"/>
          <w:sz w:val="28"/>
          <w:szCs w:val="28"/>
        </w:rPr>
        <w:t>6</w:t>
      </w:r>
      <w:r w:rsidRPr="00A16D6F">
        <w:rPr>
          <w:rFonts w:ascii="仿宋_GB2312" w:eastAsia="仿宋_GB2312" w:hAnsi="Courier New" w:cs="Courier New" w:hint="eastAsia"/>
          <w:sz w:val="28"/>
          <w:szCs w:val="28"/>
        </w:rPr>
        <w:t>.创新教育教学案例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评比指标</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评比要素</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课程建设</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15</w:t>
            </w:r>
          </w:p>
        </w:tc>
        <w:tc>
          <w:tcPr>
            <w:tcW w:w="6271" w:type="dxa"/>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教学环境设施满足需求，有特色；</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课程建设完整，包括课程目标、课程内容、课程实施和课程评价等；</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教学资源丰富，形式多样。</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教学应用</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35</w:t>
            </w:r>
          </w:p>
        </w:tc>
        <w:tc>
          <w:tcPr>
            <w:tcW w:w="6271" w:type="dxa"/>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教学活动过程记录完整，材料齐全；</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教学方式多样；</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形成基于信息化的教育教学模式。</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lastRenderedPageBreak/>
              <w:t>教学效果</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3</w:t>
            </w:r>
            <w:r w:rsidRPr="00A16D6F">
              <w:rPr>
                <w:rFonts w:ascii="仿宋_GB2312" w:eastAsia="仿宋_GB2312" w:hAnsi="Times New Roman"/>
                <w:sz w:val="28"/>
                <w:szCs w:val="28"/>
              </w:rPr>
              <w:t>0</w:t>
            </w:r>
          </w:p>
        </w:tc>
        <w:tc>
          <w:tcPr>
            <w:tcW w:w="6271" w:type="dxa"/>
          </w:tcPr>
          <w:p w:rsidR="00FA25CF" w:rsidRPr="00A16D6F" w:rsidRDefault="00FA25CF"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有常态化应用，学生深度参与，活跃度高，教学效果突出；</w:t>
            </w:r>
          </w:p>
          <w:p w:rsidR="00FA25CF" w:rsidRPr="00A16D6F" w:rsidRDefault="00FA25CF"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教师、学生成果丰富，校内外评价</w:t>
            </w:r>
            <w:r w:rsidRPr="00A16D6F">
              <w:rPr>
                <w:rFonts w:ascii="仿宋_GB2312" w:eastAsia="仿宋_GB2312" w:hAnsi="Courier New" w:cs="Courier New"/>
                <w:sz w:val="28"/>
                <w:szCs w:val="28"/>
              </w:rPr>
              <w:t>好</w:t>
            </w:r>
            <w:r w:rsidRPr="00A16D6F">
              <w:rPr>
                <w:rFonts w:ascii="仿宋_GB2312" w:eastAsia="仿宋_GB2312" w:hAnsi="Courier New" w:cs="Courier New" w:hint="eastAsia"/>
                <w:sz w:val="28"/>
                <w:szCs w:val="28"/>
              </w:rPr>
              <w:t>；</w:t>
            </w:r>
          </w:p>
          <w:p w:rsidR="00FA25CF" w:rsidRPr="00A16D6F" w:rsidRDefault="00FA25CF"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创新人才培养模式，提高学生的能力素质。</w:t>
            </w:r>
          </w:p>
        </w:tc>
      </w:tr>
      <w:tr w:rsidR="00FA25CF" w:rsidRPr="00A16D6F">
        <w:trPr>
          <w:cantSplit/>
        </w:trPr>
        <w:tc>
          <w:tcPr>
            <w:tcW w:w="1728" w:type="dxa"/>
            <w:vAlign w:val="center"/>
          </w:tcPr>
          <w:p w:rsidR="00FA25CF" w:rsidRPr="00A16D6F" w:rsidRDefault="00FA25CF" w:rsidP="006A3BED">
            <w:pPr>
              <w:spacing w:line="440" w:lineRule="exact"/>
              <w:jc w:val="center"/>
              <w:rPr>
                <w:rFonts w:ascii="仿宋_GB2312" w:eastAsia="仿宋_GB2312" w:hAnsi="宋体"/>
                <w:sz w:val="28"/>
                <w:szCs w:val="24"/>
              </w:rPr>
            </w:pPr>
            <w:r w:rsidRPr="00A16D6F">
              <w:rPr>
                <w:rFonts w:ascii="仿宋_GB2312" w:eastAsia="仿宋_GB2312" w:hAnsi="Times New Roman"/>
                <w:sz w:val="28"/>
                <w:szCs w:val="28"/>
              </w:rPr>
              <w:t>特色创新</w:t>
            </w:r>
          </w:p>
        </w:tc>
        <w:tc>
          <w:tcPr>
            <w:tcW w:w="900" w:type="dxa"/>
            <w:vAlign w:val="center"/>
          </w:tcPr>
          <w:p w:rsidR="00FA25CF" w:rsidRPr="00A16D6F" w:rsidRDefault="00FA25CF"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20</w:t>
            </w:r>
          </w:p>
        </w:tc>
        <w:tc>
          <w:tcPr>
            <w:tcW w:w="6271"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在课程建设、教学实施、资源共享、机制创新等方面有特色；</w:t>
            </w:r>
          </w:p>
          <w:p w:rsidR="00FA25CF" w:rsidRPr="00A16D6F" w:rsidRDefault="00FA25CF" w:rsidP="006A3BED">
            <w:pPr>
              <w:adjustRightInd w:val="0"/>
              <w:snapToGrid w:val="0"/>
              <w:spacing w:line="400" w:lineRule="exact"/>
              <w:rPr>
                <w:rFonts w:ascii="仿宋_GB2312" w:eastAsia="仿宋_GB2312" w:hAnsi="宋体"/>
                <w:sz w:val="28"/>
                <w:szCs w:val="24"/>
              </w:rPr>
            </w:pPr>
            <w:r w:rsidRPr="00A16D6F">
              <w:rPr>
                <w:rFonts w:ascii="仿宋_GB2312" w:eastAsia="仿宋_GB2312" w:hAnsi="Times New Roman" w:hint="eastAsia"/>
                <w:sz w:val="28"/>
                <w:szCs w:val="28"/>
              </w:rPr>
              <w:t>具有一定的示范推广价值。</w:t>
            </w:r>
          </w:p>
        </w:tc>
      </w:tr>
    </w:tbl>
    <w:p w:rsidR="00FA25CF" w:rsidRPr="00A16D6F" w:rsidRDefault="00FA25CF" w:rsidP="006A3BED">
      <w:pPr>
        <w:spacing w:line="440" w:lineRule="exact"/>
        <w:ind w:firstLine="540"/>
        <w:rPr>
          <w:rFonts w:ascii="仿宋_GB2312" w:eastAsia="仿宋_GB2312" w:hAnsi="Courier New" w:cs="Courier New"/>
          <w:sz w:val="28"/>
          <w:szCs w:val="28"/>
        </w:rPr>
      </w:pPr>
      <w:r w:rsidRPr="00A16D6F">
        <w:rPr>
          <w:rFonts w:ascii="仿宋_GB2312" w:eastAsia="仿宋_GB2312" w:hAnsi="Courier New" w:cs="Courier New"/>
          <w:sz w:val="28"/>
          <w:szCs w:val="28"/>
        </w:rPr>
        <w:t>7</w:t>
      </w:r>
      <w:r w:rsidRPr="00A16D6F">
        <w:rPr>
          <w:rFonts w:ascii="仿宋_GB2312" w:eastAsia="仿宋_GB2312" w:hAnsi="Courier New" w:cs="Courier New" w:hint="eastAsia"/>
          <w:sz w:val="28"/>
          <w:szCs w:val="28"/>
        </w:rPr>
        <w:t>.信息化教学课程案例</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6271"/>
      </w:tblGrid>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评比指标</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分值</w:t>
            </w:r>
          </w:p>
        </w:tc>
        <w:tc>
          <w:tcPr>
            <w:tcW w:w="6271"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评比要素</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课程建设</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sz w:val="28"/>
                <w:szCs w:val="28"/>
              </w:rPr>
              <w:t>1</w:t>
            </w:r>
            <w:r w:rsidRPr="00A16D6F">
              <w:rPr>
                <w:rFonts w:ascii="仿宋_GB2312" w:eastAsia="仿宋_GB2312" w:hAnsi="Times New Roman" w:hint="eastAsia"/>
                <w:sz w:val="28"/>
                <w:szCs w:val="28"/>
              </w:rPr>
              <w:t>5</w:t>
            </w:r>
          </w:p>
        </w:tc>
        <w:tc>
          <w:tcPr>
            <w:tcW w:w="6271" w:type="dxa"/>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信息化软硬件</w:t>
            </w:r>
            <w:r w:rsidRPr="00A16D6F">
              <w:rPr>
                <w:rFonts w:ascii="仿宋_GB2312" w:eastAsia="仿宋_GB2312" w:hAnsi="Times New Roman"/>
                <w:sz w:val="28"/>
                <w:szCs w:val="28"/>
              </w:rPr>
              <w:t>符合教育教学需求</w:t>
            </w:r>
            <w:r w:rsidRPr="00A16D6F">
              <w:rPr>
                <w:rFonts w:ascii="仿宋_GB2312" w:eastAsia="仿宋_GB2312" w:hAnsi="Times New Roman" w:hint="eastAsia"/>
                <w:sz w:val="28"/>
                <w:szCs w:val="28"/>
              </w:rPr>
              <w:t>，有</w:t>
            </w:r>
            <w:r w:rsidRPr="00A16D6F">
              <w:rPr>
                <w:rFonts w:ascii="仿宋_GB2312" w:eastAsia="仿宋_GB2312" w:hAnsi="Times New Roman"/>
                <w:sz w:val="28"/>
                <w:szCs w:val="28"/>
              </w:rPr>
              <w:t>特色</w:t>
            </w:r>
            <w:r w:rsidRPr="00A16D6F">
              <w:rPr>
                <w:rFonts w:ascii="仿宋_GB2312" w:eastAsia="仿宋_GB2312" w:hAnsi="Times New Roman" w:hint="eastAsia"/>
                <w:sz w:val="28"/>
                <w:szCs w:val="28"/>
              </w:rPr>
              <w:t>；</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课程建设、教学理念、内容、方法体现现代信息技术的运用；</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sz w:val="28"/>
                <w:szCs w:val="28"/>
              </w:rPr>
              <w:t>课程资源丰富</w:t>
            </w:r>
            <w:r w:rsidRPr="00A16D6F">
              <w:rPr>
                <w:rFonts w:ascii="仿宋_GB2312" w:eastAsia="仿宋_GB2312" w:hAnsi="Times New Roman" w:hint="eastAsia"/>
                <w:sz w:val="28"/>
                <w:szCs w:val="28"/>
              </w:rPr>
              <w:t>，信息</w:t>
            </w:r>
            <w:r w:rsidRPr="00A16D6F">
              <w:rPr>
                <w:rFonts w:ascii="仿宋_GB2312" w:eastAsia="仿宋_GB2312" w:hAnsi="Times New Roman"/>
                <w:sz w:val="28"/>
                <w:szCs w:val="28"/>
              </w:rPr>
              <w:t>技术运用恰当</w:t>
            </w:r>
            <w:r w:rsidRPr="00A16D6F">
              <w:rPr>
                <w:rFonts w:ascii="仿宋_GB2312" w:eastAsia="仿宋_GB2312" w:hAnsi="Times New Roman" w:hint="eastAsia"/>
                <w:sz w:val="28"/>
                <w:szCs w:val="28"/>
              </w:rPr>
              <w:t>。</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教学应用</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35</w:t>
            </w:r>
          </w:p>
        </w:tc>
        <w:tc>
          <w:tcPr>
            <w:tcW w:w="6271" w:type="dxa"/>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教学活动过程记录完整，材料齐全；</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信息技术与课程教学深度融合，转变学生学习方式；</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形成基于信息化的教育教学模式。</w:t>
            </w:r>
          </w:p>
        </w:tc>
      </w:tr>
      <w:tr w:rsidR="00FA25CF" w:rsidRPr="00A16D6F">
        <w:trPr>
          <w:cantSplit/>
        </w:trPr>
        <w:tc>
          <w:tcPr>
            <w:tcW w:w="1728"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hint="eastAsia"/>
                <w:sz w:val="28"/>
                <w:szCs w:val="28"/>
              </w:rPr>
              <w:t>教学效果</w:t>
            </w:r>
          </w:p>
        </w:tc>
        <w:tc>
          <w:tcPr>
            <w:tcW w:w="900" w:type="dxa"/>
            <w:vAlign w:val="center"/>
          </w:tcPr>
          <w:p w:rsidR="00FA25CF" w:rsidRPr="00A16D6F" w:rsidRDefault="00FA25CF" w:rsidP="006A3BED">
            <w:pPr>
              <w:adjustRightInd w:val="0"/>
              <w:snapToGrid w:val="0"/>
              <w:spacing w:line="400" w:lineRule="exact"/>
              <w:jc w:val="center"/>
              <w:rPr>
                <w:rFonts w:ascii="仿宋_GB2312" w:eastAsia="仿宋_GB2312" w:hAnsi="Times New Roman"/>
                <w:sz w:val="28"/>
                <w:szCs w:val="28"/>
              </w:rPr>
            </w:pPr>
            <w:r w:rsidRPr="00A16D6F">
              <w:rPr>
                <w:rFonts w:ascii="仿宋_GB2312" w:eastAsia="仿宋_GB2312" w:hAnsi="Times New Roman"/>
                <w:sz w:val="28"/>
                <w:szCs w:val="28"/>
              </w:rPr>
              <w:t>30</w:t>
            </w:r>
          </w:p>
        </w:tc>
        <w:tc>
          <w:tcPr>
            <w:tcW w:w="6271" w:type="dxa"/>
          </w:tcPr>
          <w:p w:rsidR="00FA25CF" w:rsidRPr="00A16D6F" w:rsidRDefault="00FA25CF"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hint="eastAsia"/>
                <w:sz w:val="28"/>
                <w:szCs w:val="28"/>
              </w:rPr>
              <w:t>教学目标达成度高，学生深度参与，活跃度高；</w:t>
            </w:r>
          </w:p>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Courier New" w:cs="Courier New" w:hint="eastAsia"/>
                <w:sz w:val="28"/>
                <w:szCs w:val="28"/>
              </w:rPr>
              <w:t>学生自主学习、合作学习、研究性学习等学习能力提升明显；</w:t>
            </w:r>
          </w:p>
          <w:p w:rsidR="00FA25CF" w:rsidRPr="00A16D6F" w:rsidRDefault="00FA25CF" w:rsidP="006A3BED">
            <w:pPr>
              <w:adjustRightInd w:val="0"/>
              <w:snapToGrid w:val="0"/>
              <w:spacing w:line="400" w:lineRule="exact"/>
              <w:rPr>
                <w:rFonts w:ascii="仿宋_GB2312" w:eastAsia="仿宋_GB2312" w:hAnsi="Courier New" w:cs="Courier New"/>
                <w:sz w:val="28"/>
                <w:szCs w:val="28"/>
              </w:rPr>
            </w:pPr>
            <w:r w:rsidRPr="00A16D6F">
              <w:rPr>
                <w:rFonts w:ascii="仿宋_GB2312" w:eastAsia="仿宋_GB2312" w:hAnsi="Courier New" w:cs="Courier New"/>
                <w:sz w:val="28"/>
                <w:szCs w:val="28"/>
              </w:rPr>
              <w:t>学生</w:t>
            </w:r>
            <w:r w:rsidRPr="00A16D6F">
              <w:rPr>
                <w:rFonts w:ascii="仿宋_GB2312" w:eastAsia="仿宋_GB2312" w:hAnsi="Courier New" w:cs="Courier New" w:hint="eastAsia"/>
                <w:sz w:val="28"/>
                <w:szCs w:val="28"/>
              </w:rPr>
              <w:t>、</w:t>
            </w:r>
            <w:r w:rsidRPr="00A16D6F">
              <w:rPr>
                <w:rFonts w:ascii="仿宋_GB2312" w:eastAsia="仿宋_GB2312" w:hAnsi="Courier New" w:cs="Courier New"/>
                <w:sz w:val="28"/>
                <w:szCs w:val="28"/>
              </w:rPr>
              <w:t>教师</w:t>
            </w:r>
            <w:r w:rsidRPr="00A16D6F">
              <w:rPr>
                <w:rFonts w:ascii="仿宋_GB2312" w:eastAsia="仿宋_GB2312" w:hAnsi="Courier New" w:cs="Courier New" w:hint="eastAsia"/>
                <w:sz w:val="28"/>
                <w:szCs w:val="28"/>
              </w:rPr>
              <w:t>、</w:t>
            </w:r>
            <w:r w:rsidRPr="00A16D6F">
              <w:rPr>
                <w:rFonts w:ascii="仿宋_GB2312" w:eastAsia="仿宋_GB2312" w:hAnsi="Courier New" w:cs="Courier New"/>
                <w:sz w:val="28"/>
                <w:szCs w:val="28"/>
              </w:rPr>
              <w:t>学校评价</w:t>
            </w:r>
            <w:r w:rsidRPr="00A16D6F">
              <w:rPr>
                <w:rFonts w:ascii="仿宋_GB2312" w:eastAsia="仿宋_GB2312" w:hAnsi="Courier New" w:cs="Courier New" w:hint="eastAsia"/>
                <w:sz w:val="28"/>
                <w:szCs w:val="28"/>
              </w:rPr>
              <w:t>好。</w:t>
            </w:r>
          </w:p>
        </w:tc>
      </w:tr>
      <w:tr w:rsidR="00FA25CF" w:rsidRPr="00A16D6F">
        <w:trPr>
          <w:cantSplit/>
        </w:trPr>
        <w:tc>
          <w:tcPr>
            <w:tcW w:w="1728" w:type="dxa"/>
            <w:vAlign w:val="center"/>
          </w:tcPr>
          <w:p w:rsidR="00FA25CF" w:rsidRPr="00A16D6F" w:rsidRDefault="00FA25CF" w:rsidP="006A3BED">
            <w:pPr>
              <w:spacing w:line="440" w:lineRule="exact"/>
              <w:jc w:val="center"/>
              <w:rPr>
                <w:rFonts w:ascii="仿宋_GB2312" w:eastAsia="仿宋_GB2312" w:hAnsi="宋体"/>
                <w:sz w:val="28"/>
                <w:szCs w:val="24"/>
              </w:rPr>
            </w:pPr>
            <w:r w:rsidRPr="00A16D6F">
              <w:rPr>
                <w:rFonts w:ascii="仿宋_GB2312" w:eastAsia="仿宋_GB2312" w:hAnsi="Times New Roman"/>
                <w:sz w:val="28"/>
                <w:szCs w:val="28"/>
              </w:rPr>
              <w:t>特色创新</w:t>
            </w:r>
          </w:p>
        </w:tc>
        <w:tc>
          <w:tcPr>
            <w:tcW w:w="900" w:type="dxa"/>
            <w:vAlign w:val="center"/>
          </w:tcPr>
          <w:p w:rsidR="00FA25CF" w:rsidRPr="00A16D6F" w:rsidRDefault="00FA25CF" w:rsidP="006A3BED">
            <w:pPr>
              <w:spacing w:line="440" w:lineRule="exact"/>
              <w:jc w:val="center"/>
              <w:rPr>
                <w:rFonts w:ascii="仿宋_GB2312" w:eastAsia="仿宋_GB2312" w:hAnsi="宋体"/>
                <w:sz w:val="28"/>
                <w:szCs w:val="24"/>
              </w:rPr>
            </w:pPr>
            <w:r w:rsidRPr="00A16D6F">
              <w:rPr>
                <w:rFonts w:ascii="仿宋_GB2312" w:eastAsia="仿宋_GB2312" w:hAnsi="宋体" w:hint="eastAsia"/>
                <w:sz w:val="28"/>
                <w:szCs w:val="24"/>
              </w:rPr>
              <w:t>20</w:t>
            </w:r>
          </w:p>
        </w:tc>
        <w:tc>
          <w:tcPr>
            <w:tcW w:w="6271" w:type="dxa"/>
            <w:vAlign w:val="center"/>
          </w:tcPr>
          <w:p w:rsidR="00FA25CF" w:rsidRPr="00A16D6F" w:rsidRDefault="00FA25CF" w:rsidP="006A3BED">
            <w:pPr>
              <w:adjustRightInd w:val="0"/>
              <w:snapToGrid w:val="0"/>
              <w:spacing w:line="400" w:lineRule="exact"/>
              <w:rPr>
                <w:rFonts w:ascii="仿宋_GB2312" w:eastAsia="仿宋_GB2312" w:hAnsi="Times New Roman"/>
                <w:sz w:val="28"/>
                <w:szCs w:val="28"/>
              </w:rPr>
            </w:pPr>
            <w:r w:rsidRPr="00A16D6F">
              <w:rPr>
                <w:rFonts w:ascii="仿宋_GB2312" w:eastAsia="仿宋_GB2312" w:hAnsi="Times New Roman" w:hint="eastAsia"/>
                <w:sz w:val="28"/>
                <w:szCs w:val="28"/>
              </w:rPr>
              <w:t>在课程建设、教学实施、资源共享、机制创新等方面有特色；</w:t>
            </w:r>
          </w:p>
          <w:p w:rsidR="00FA25CF" w:rsidRPr="00A16D6F" w:rsidRDefault="00FA25CF" w:rsidP="006A3BED">
            <w:pPr>
              <w:adjustRightInd w:val="0"/>
              <w:snapToGrid w:val="0"/>
              <w:spacing w:line="400" w:lineRule="exact"/>
              <w:rPr>
                <w:rFonts w:ascii="仿宋_GB2312" w:eastAsia="仿宋_GB2312" w:hAnsi="宋体"/>
                <w:sz w:val="28"/>
                <w:szCs w:val="24"/>
              </w:rPr>
            </w:pPr>
            <w:r w:rsidRPr="00A16D6F">
              <w:rPr>
                <w:rFonts w:ascii="仿宋_GB2312" w:eastAsia="仿宋_GB2312" w:hAnsi="Times New Roman"/>
                <w:sz w:val="28"/>
                <w:szCs w:val="28"/>
              </w:rPr>
              <w:t>具有一定的示范推广价值</w:t>
            </w:r>
            <w:r w:rsidRPr="00A16D6F">
              <w:rPr>
                <w:rFonts w:ascii="仿宋_GB2312" w:eastAsia="仿宋_GB2312" w:hAnsi="Times New Roman" w:hint="eastAsia"/>
                <w:sz w:val="28"/>
                <w:szCs w:val="28"/>
              </w:rPr>
              <w:t>。</w:t>
            </w:r>
          </w:p>
        </w:tc>
      </w:tr>
    </w:tbl>
    <w:p w:rsidR="00FA25CF" w:rsidRPr="00A16D6F" w:rsidRDefault="00FA25CF" w:rsidP="000F7C33">
      <w:pPr>
        <w:ind w:firstLineChars="200" w:firstLine="617"/>
        <w:rPr>
          <w:rFonts w:ascii="楷体_GB2312" w:eastAsia="楷体_GB2312" w:hAnsi="Times New Roman" w:cs="仿宋_GB2312"/>
          <w:sz w:val="30"/>
          <w:szCs w:val="30"/>
        </w:rPr>
      </w:pPr>
      <w:r w:rsidRPr="00A16D6F">
        <w:rPr>
          <w:rFonts w:ascii="楷体_GB2312" w:eastAsia="楷体_GB2312" w:hAnsi="Times New Roman" w:cs="仿宋_GB2312" w:hint="eastAsia"/>
          <w:sz w:val="30"/>
          <w:szCs w:val="30"/>
        </w:rPr>
        <w:t>（四）作品资格审定</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1</w:t>
      </w:r>
      <w:r w:rsidRPr="00A16D6F">
        <w:rPr>
          <w:rFonts w:ascii="仿宋_GB2312" w:eastAsia="仿宋_GB2312" w:hAnsi="Times New Roman" w:cs="仿宋_GB2312" w:hint="eastAsia"/>
          <w:sz w:val="30"/>
          <w:szCs w:val="30"/>
        </w:rPr>
        <w:t>、有政治原则性错误和学科概念性错误的作品，取消参加资格。</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、杜绝弄虚作假行为，一经发现，取消参加资格。</w:t>
      </w:r>
    </w:p>
    <w:p w:rsidR="00FA25CF" w:rsidRPr="00A16D6F" w:rsidRDefault="00FA25CF" w:rsidP="000F7C33">
      <w:pPr>
        <w:ind w:firstLineChars="200" w:firstLine="617"/>
        <w:rPr>
          <w:rFonts w:ascii="楷体_GB2312" w:eastAsia="楷体_GB2312" w:hAnsi="Times New Roman" w:cs="仿宋_GB2312"/>
          <w:sz w:val="30"/>
          <w:szCs w:val="30"/>
        </w:rPr>
      </w:pPr>
      <w:r w:rsidRPr="00A16D6F">
        <w:rPr>
          <w:rFonts w:ascii="楷体_GB2312" w:eastAsia="楷体_GB2312" w:hAnsi="Times New Roman" w:cs="仿宋_GB2312" w:hint="eastAsia"/>
          <w:sz w:val="30"/>
          <w:szCs w:val="30"/>
        </w:rPr>
        <w:t>（五）作品制作</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lastRenderedPageBreak/>
        <w:t>1</w:t>
      </w:r>
      <w:r w:rsidRPr="00A16D6F">
        <w:rPr>
          <w:rFonts w:ascii="仿宋_GB2312" w:eastAsia="仿宋_GB2312" w:hAnsi="Times New Roman" w:cs="仿宋_GB2312" w:hint="eastAsia"/>
          <w:sz w:val="30"/>
          <w:szCs w:val="30"/>
        </w:rPr>
        <w:t>、资料的引用应注明出处。如引起知识产权异议和纠纷，其责任由作品作者承担。</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、“课件”、“微课”、</w:t>
      </w:r>
      <w:r w:rsidRPr="00A16D6F">
        <w:rPr>
          <w:rFonts w:ascii="仿宋_GB2312" w:eastAsia="仿宋_GB2312" w:hAnsi="Times New Roman" w:cs="仿宋_GB2312"/>
          <w:sz w:val="30"/>
          <w:szCs w:val="30"/>
        </w:rPr>
        <w:t xml:space="preserve"> </w:t>
      </w:r>
      <w:r w:rsidRPr="00A16D6F">
        <w:rPr>
          <w:rFonts w:ascii="仿宋_GB2312" w:eastAsia="仿宋_GB2312" w:hAnsi="Times New Roman" w:cs="仿宋_GB2312" w:hint="eastAsia"/>
          <w:sz w:val="30"/>
          <w:szCs w:val="30"/>
        </w:rPr>
        <w:t>“教师网络空间应用案例”、“教育资源应用教学设计方案”，每件作品作者最多不超过</w:t>
      </w: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人；“课例”、</w:t>
      </w:r>
      <w:r w:rsidRPr="00A16D6F">
        <w:rPr>
          <w:rFonts w:ascii="仿宋_GB2312" w:eastAsia="仿宋_GB2312" w:hAnsi="Times New Roman" w:cs="仿宋_GB2312"/>
          <w:sz w:val="30"/>
          <w:szCs w:val="30"/>
        </w:rPr>
        <w:t xml:space="preserve"> </w:t>
      </w:r>
      <w:r w:rsidRPr="00A16D6F">
        <w:rPr>
          <w:rFonts w:ascii="仿宋_GB2312" w:eastAsia="仿宋_GB2312" w:hAnsi="Times New Roman" w:cs="仿宋_GB2312" w:hint="eastAsia"/>
          <w:sz w:val="30"/>
          <w:szCs w:val="30"/>
        </w:rPr>
        <w:t>“教育资源应用课例”，每件作品作者限</w:t>
      </w:r>
      <w:r w:rsidRPr="00A16D6F">
        <w:rPr>
          <w:rFonts w:ascii="仿宋_GB2312" w:eastAsia="仿宋_GB2312" w:hAnsi="Times New Roman" w:cs="仿宋_GB2312"/>
          <w:sz w:val="30"/>
          <w:szCs w:val="30"/>
        </w:rPr>
        <w:t>1</w:t>
      </w:r>
      <w:r w:rsidRPr="00A16D6F">
        <w:rPr>
          <w:rFonts w:ascii="仿宋_GB2312" w:eastAsia="仿宋_GB2312" w:hAnsi="Times New Roman" w:cs="仿宋_GB2312" w:hint="eastAsia"/>
          <w:sz w:val="30"/>
          <w:szCs w:val="30"/>
        </w:rPr>
        <w:t>人；课例指导教师限</w:t>
      </w:r>
      <w:r w:rsidRPr="00A16D6F">
        <w:rPr>
          <w:rFonts w:ascii="仿宋_GB2312" w:eastAsia="仿宋_GB2312" w:hAnsi="Times New Roman" w:cs="仿宋_GB2312"/>
          <w:sz w:val="30"/>
          <w:szCs w:val="30"/>
        </w:rPr>
        <w:t>1</w:t>
      </w:r>
      <w:r w:rsidRPr="00A16D6F">
        <w:rPr>
          <w:rFonts w:ascii="仿宋_GB2312" w:eastAsia="仿宋_GB2312" w:hAnsi="Times New Roman" w:cs="仿宋_GB2312" w:hint="eastAsia"/>
          <w:sz w:val="30"/>
          <w:szCs w:val="30"/>
        </w:rPr>
        <w:t>人。“创新教育教学案例”、“信息化教学课程案例”每件作品作者最多不超过3人。</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、不接受以单位名义集体创作的作品。</w:t>
      </w:r>
    </w:p>
    <w:p w:rsidR="00FA25CF" w:rsidRPr="00A16D6F" w:rsidRDefault="00FA25CF" w:rsidP="000F7C33">
      <w:pPr>
        <w:ind w:firstLineChars="200" w:firstLine="617"/>
        <w:rPr>
          <w:rFonts w:ascii="黑体" w:eastAsia="黑体" w:hAnsi="Times New Roman" w:cs="仿宋_GB2312" w:hint="eastAsia"/>
          <w:sz w:val="30"/>
          <w:szCs w:val="30"/>
        </w:rPr>
      </w:pPr>
      <w:r w:rsidRPr="00A16D6F">
        <w:rPr>
          <w:rFonts w:ascii="黑体" w:eastAsia="黑体" w:hAnsi="Times New Roman" w:cs="仿宋_GB2312" w:hint="eastAsia"/>
          <w:sz w:val="30"/>
          <w:szCs w:val="30"/>
        </w:rPr>
        <w:t>三、参赛办法</w:t>
      </w:r>
    </w:p>
    <w:p w:rsidR="00FA25CF" w:rsidRPr="00A16D6F" w:rsidRDefault="00FA25CF" w:rsidP="000F7C33">
      <w:pPr>
        <w:ind w:firstLineChars="200" w:firstLine="617"/>
        <w:rPr>
          <w:rFonts w:ascii="楷体_GB2312" w:eastAsia="楷体_GB2312" w:hAnsi="Times New Roman" w:cs="仿宋_GB2312"/>
          <w:sz w:val="30"/>
          <w:szCs w:val="30"/>
        </w:rPr>
      </w:pPr>
      <w:r w:rsidRPr="00A16D6F">
        <w:rPr>
          <w:rFonts w:ascii="楷体_GB2312" w:eastAsia="楷体_GB2312" w:hAnsi="Times New Roman" w:cs="仿宋_GB2312" w:hint="eastAsia"/>
          <w:sz w:val="30"/>
          <w:szCs w:val="30"/>
        </w:rPr>
        <w:t>（一）作品报送办法</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1</w:t>
      </w:r>
      <w:r w:rsidRPr="00A16D6F">
        <w:rPr>
          <w:rFonts w:ascii="仿宋_GB2312" w:eastAsia="仿宋_GB2312" w:hAnsi="Times New Roman" w:cs="仿宋_GB2312" w:hint="eastAsia"/>
          <w:sz w:val="30"/>
          <w:szCs w:val="30"/>
        </w:rPr>
        <w:t>、基础教育组</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由各省辖市教育部门遴选推荐，以市为单位通过河南省教育信息化评选活动网站（</w:t>
      </w:r>
      <w:r w:rsidRPr="00A16D6F">
        <w:rPr>
          <w:rFonts w:ascii="仿宋_GB2312" w:eastAsia="仿宋_GB2312" w:hAnsi="Times New Roman" w:cs="仿宋_GB2312"/>
          <w:sz w:val="30"/>
          <w:szCs w:val="30"/>
        </w:rPr>
        <w:t>http://hd.hner.cn</w:t>
      </w:r>
      <w:r w:rsidRPr="00A16D6F">
        <w:rPr>
          <w:rFonts w:ascii="仿宋_GB2312" w:eastAsia="仿宋_GB2312" w:hAnsi="Times New Roman" w:cs="仿宋_GB2312" w:hint="eastAsia"/>
          <w:sz w:val="30"/>
          <w:szCs w:val="30"/>
        </w:rPr>
        <w:t>）统一上传报送。</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本组作品在省内选拔的基础上，由我省信息化活动办公室按全国信息化活动组委会分配名额推荐参加全国交流展示活动。</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、中等职业教育和高等教育组</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通过河南省教育信息化评选活动网站（</w:t>
      </w:r>
      <w:r w:rsidRPr="00A16D6F">
        <w:rPr>
          <w:rFonts w:ascii="仿宋_GB2312" w:eastAsia="仿宋_GB2312" w:hAnsi="Times New Roman" w:cs="仿宋_GB2312"/>
          <w:sz w:val="30"/>
          <w:szCs w:val="30"/>
        </w:rPr>
        <w:t>http://hd.hner.cn</w:t>
      </w:r>
      <w:r w:rsidRPr="00A16D6F">
        <w:rPr>
          <w:rFonts w:ascii="仿宋_GB2312" w:eastAsia="仿宋_GB2312" w:hAnsi="Times New Roman" w:cs="仿宋_GB2312" w:hint="eastAsia"/>
          <w:sz w:val="30"/>
          <w:szCs w:val="30"/>
        </w:rPr>
        <w:t>）上传报送。</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省属中等职业学校教师作品以学校为单位报送，市属中等职业学校教师作品由各省辖市教育部门统一报送。</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高等院校教师作品以学校为单位统一报送。</w:t>
      </w:r>
    </w:p>
    <w:p w:rsidR="00FA25CF" w:rsidRPr="00A16D6F" w:rsidRDefault="00FA25CF" w:rsidP="000F7C33">
      <w:pPr>
        <w:ind w:firstLineChars="200" w:firstLine="617"/>
        <w:rPr>
          <w:rFonts w:ascii="楷体_GB2312" w:eastAsia="楷体_GB2312" w:hAnsi="Times New Roman" w:cs="仿宋_GB2312"/>
          <w:sz w:val="30"/>
          <w:szCs w:val="30"/>
        </w:rPr>
      </w:pPr>
      <w:r w:rsidRPr="00A16D6F">
        <w:rPr>
          <w:rFonts w:ascii="楷体_GB2312" w:eastAsia="楷体_GB2312" w:hAnsi="Times New Roman" w:cs="仿宋_GB2312" w:hint="eastAsia"/>
          <w:sz w:val="30"/>
          <w:szCs w:val="30"/>
        </w:rPr>
        <w:t>（二）报送时间</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lastRenderedPageBreak/>
        <w:t>为方便开展工作，各组织单位需加入“河南省教育教学信息化”</w:t>
      </w:r>
      <w:r w:rsidRPr="00A16D6F">
        <w:rPr>
          <w:rFonts w:ascii="仿宋_GB2312" w:eastAsia="仿宋_GB2312" w:hAnsi="Times New Roman" w:cs="仿宋_GB2312"/>
          <w:sz w:val="30"/>
          <w:szCs w:val="30"/>
        </w:rPr>
        <w:t>QQ</w:t>
      </w:r>
      <w:r w:rsidRPr="00A16D6F">
        <w:rPr>
          <w:rFonts w:ascii="仿宋_GB2312" w:eastAsia="仿宋_GB2312" w:hAnsi="Times New Roman" w:cs="仿宋_GB2312" w:hint="eastAsia"/>
          <w:sz w:val="30"/>
          <w:szCs w:val="30"/>
        </w:rPr>
        <w:t>群，群号：590346511，该群将于4月中旬发布上传作品激活账号。该群不接受个人用户加入。</w:t>
      </w:r>
    </w:p>
    <w:p w:rsidR="00FA25CF" w:rsidRPr="00A16D6F" w:rsidRDefault="00FA25CF" w:rsidP="000F7C33">
      <w:pPr>
        <w:ind w:firstLineChars="200" w:firstLine="617"/>
        <w:rPr>
          <w:rFonts w:ascii="仿宋_GB2312" w:eastAsia="仿宋_GB2312" w:hAnsi="Times New Roman" w:cs="仿宋_GB2312"/>
          <w:sz w:val="30"/>
          <w:szCs w:val="30"/>
        </w:rPr>
      </w:pPr>
      <w:smartTag w:uri="urn:schemas-microsoft-com:office:smarttags" w:element="chsdate">
        <w:smartTagPr>
          <w:attr w:name="IsROCDate" w:val="False"/>
          <w:attr w:name="IsLunarDate" w:val="False"/>
          <w:attr w:name="Day" w:val="20"/>
          <w:attr w:name="Month" w:val="5"/>
          <w:attr w:name="Year" w:val="2017"/>
        </w:smartTagPr>
        <w:r w:rsidRPr="00A16D6F">
          <w:rPr>
            <w:rFonts w:ascii="仿宋_GB2312" w:eastAsia="仿宋_GB2312" w:hAnsi="Times New Roman" w:cs="仿宋_GB2312"/>
            <w:sz w:val="30"/>
            <w:szCs w:val="30"/>
          </w:rPr>
          <w:t>5</w:t>
        </w:r>
        <w:r w:rsidRPr="00A16D6F">
          <w:rPr>
            <w:rFonts w:ascii="仿宋_GB2312" w:eastAsia="仿宋_GB2312" w:hAnsi="Times New Roman" w:cs="仿宋_GB2312" w:hint="eastAsia"/>
            <w:sz w:val="30"/>
            <w:szCs w:val="30"/>
          </w:rPr>
          <w:t>月</w:t>
        </w:r>
        <w:r w:rsidRPr="00A16D6F">
          <w:rPr>
            <w:rFonts w:ascii="仿宋_GB2312" w:eastAsia="仿宋_GB2312" w:hAnsi="Times New Roman" w:cs="仿宋_GB2312"/>
            <w:sz w:val="30"/>
            <w:szCs w:val="30"/>
          </w:rPr>
          <w:t>20</w:t>
        </w:r>
        <w:r w:rsidRPr="00A16D6F">
          <w:rPr>
            <w:rFonts w:ascii="仿宋_GB2312" w:eastAsia="仿宋_GB2312" w:hAnsi="Times New Roman" w:cs="仿宋_GB2312" w:hint="eastAsia"/>
            <w:sz w:val="30"/>
            <w:szCs w:val="30"/>
          </w:rPr>
          <w:t>日</w:t>
        </w:r>
      </w:smartTag>
      <w:r w:rsidRPr="00A16D6F">
        <w:rPr>
          <w:rFonts w:ascii="仿宋_GB2312" w:eastAsia="仿宋_GB2312" w:hAnsi="Times New Roman" w:cs="仿宋_GB2312" w:hint="eastAsia"/>
          <w:sz w:val="30"/>
          <w:szCs w:val="30"/>
        </w:rPr>
        <w:t>前，各组织单位登录“河南省教育信息化评选活动网站（</w:t>
      </w:r>
      <w:r w:rsidRPr="00A16D6F">
        <w:rPr>
          <w:rFonts w:ascii="仿宋_GB2312" w:eastAsia="仿宋_GB2312" w:hAnsi="Times New Roman" w:cs="仿宋_GB2312"/>
          <w:sz w:val="30"/>
          <w:szCs w:val="30"/>
        </w:rPr>
        <w:t>http://hd.hner.cn</w:t>
      </w:r>
      <w:r w:rsidRPr="00A16D6F">
        <w:rPr>
          <w:rFonts w:ascii="仿宋_GB2312" w:eastAsia="仿宋_GB2312" w:hAnsi="Times New Roman" w:cs="仿宋_GB2312" w:hint="eastAsia"/>
          <w:sz w:val="30"/>
          <w:szCs w:val="30"/>
        </w:rPr>
        <w:t>）”进行网上报名、上传参赛作品，逾期不再受理。</w:t>
      </w:r>
    </w:p>
    <w:p w:rsidR="00FA25CF" w:rsidRPr="00A16D6F" w:rsidRDefault="00FA25CF" w:rsidP="000F7C33">
      <w:pPr>
        <w:ind w:firstLineChars="200" w:firstLine="617"/>
        <w:rPr>
          <w:rFonts w:ascii="楷体_GB2312" w:eastAsia="楷体_GB2312" w:hAnsi="Times New Roman" w:cs="仿宋_GB2312"/>
          <w:sz w:val="30"/>
          <w:szCs w:val="30"/>
        </w:rPr>
      </w:pPr>
      <w:r w:rsidRPr="00A16D6F">
        <w:rPr>
          <w:rFonts w:ascii="楷体_GB2312" w:eastAsia="楷体_GB2312" w:hAnsi="Times New Roman" w:cs="仿宋_GB2312" w:hint="eastAsia"/>
          <w:sz w:val="30"/>
          <w:szCs w:val="30"/>
        </w:rPr>
        <w:t>（三）报送要求</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1</w:t>
      </w:r>
      <w:r w:rsidRPr="00A16D6F">
        <w:rPr>
          <w:rFonts w:ascii="仿宋_GB2312" w:eastAsia="仿宋_GB2312" w:hAnsi="Times New Roman" w:cs="仿宋_GB2312" w:hint="eastAsia"/>
          <w:sz w:val="30"/>
          <w:szCs w:val="30"/>
        </w:rPr>
        <w:t>、省辖市、省直管县（市）、厅直属实验学校报送名额见附表</w:t>
      </w: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sz w:val="30"/>
          <w:szCs w:val="30"/>
        </w:rPr>
        <w:t>2</w:t>
      </w:r>
      <w:r w:rsidRPr="00A16D6F">
        <w:rPr>
          <w:rFonts w:ascii="仿宋_GB2312" w:eastAsia="仿宋_GB2312" w:hAnsi="Times New Roman" w:cs="仿宋_GB2312" w:hint="eastAsia"/>
          <w:sz w:val="30"/>
          <w:szCs w:val="30"/>
        </w:rPr>
        <w:t>、省属中等职业学校每校限额</w:t>
      </w:r>
      <w:r w:rsidRPr="00A16D6F">
        <w:rPr>
          <w:rFonts w:ascii="仿宋_GB2312" w:eastAsia="仿宋_GB2312" w:hAnsi="Times New Roman" w:cs="仿宋_GB2312"/>
          <w:sz w:val="30"/>
          <w:szCs w:val="30"/>
        </w:rPr>
        <w:t>8</w:t>
      </w:r>
      <w:r w:rsidRPr="00A16D6F">
        <w:rPr>
          <w:rFonts w:ascii="仿宋_GB2312" w:eastAsia="仿宋_GB2312" w:hAnsi="Times New Roman" w:cs="仿宋_GB2312" w:hint="eastAsia"/>
          <w:sz w:val="30"/>
          <w:szCs w:val="30"/>
        </w:rPr>
        <w:t>件；</w:t>
      </w:r>
    </w:p>
    <w:p w:rsidR="00FA25CF" w:rsidRPr="00A16D6F" w:rsidRDefault="00FA25CF" w:rsidP="000F7C33">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sz w:val="30"/>
          <w:szCs w:val="30"/>
        </w:rPr>
        <w:t>3</w:t>
      </w:r>
      <w:r w:rsidRPr="00A16D6F">
        <w:rPr>
          <w:rFonts w:ascii="仿宋_GB2312" w:eastAsia="仿宋_GB2312" w:hAnsi="Times New Roman" w:cs="仿宋_GB2312" w:hint="eastAsia"/>
          <w:sz w:val="30"/>
          <w:szCs w:val="30"/>
        </w:rPr>
        <w:t>、高等学校每校限额</w:t>
      </w:r>
      <w:r w:rsidRPr="00A16D6F">
        <w:rPr>
          <w:rFonts w:ascii="仿宋_GB2312" w:eastAsia="仿宋_GB2312" w:hAnsi="Times New Roman" w:cs="仿宋_GB2312"/>
          <w:sz w:val="30"/>
          <w:szCs w:val="30"/>
        </w:rPr>
        <w:t>30</w:t>
      </w:r>
      <w:r w:rsidRPr="00A16D6F">
        <w:rPr>
          <w:rFonts w:ascii="仿宋_GB2312" w:eastAsia="仿宋_GB2312" w:hAnsi="Times New Roman" w:cs="仿宋_GB2312" w:hint="eastAsia"/>
          <w:sz w:val="30"/>
          <w:szCs w:val="30"/>
        </w:rPr>
        <w:t>件；</w:t>
      </w:r>
    </w:p>
    <w:p w:rsidR="00FA25CF" w:rsidRPr="00A16D6F" w:rsidRDefault="00FA25CF" w:rsidP="007D2F53">
      <w:pPr>
        <w:ind w:firstLineChars="200" w:firstLine="617"/>
        <w:rPr>
          <w:rFonts w:ascii="Times New Roman" w:eastAsia="仿宋_GB2312"/>
          <w:sz w:val="30"/>
          <w:szCs w:val="30"/>
        </w:rPr>
      </w:pPr>
      <w:r w:rsidRPr="00A16D6F">
        <w:rPr>
          <w:rFonts w:ascii="Times New Roman" w:eastAsia="仿宋_GB2312" w:hint="eastAsia"/>
          <w:sz w:val="30"/>
          <w:szCs w:val="30"/>
        </w:rPr>
        <w:t>4</w:t>
      </w:r>
      <w:r w:rsidRPr="00A16D6F">
        <w:rPr>
          <w:rFonts w:ascii="Times New Roman" w:eastAsia="仿宋_GB2312" w:hint="eastAsia"/>
          <w:sz w:val="30"/>
          <w:szCs w:val="30"/>
        </w:rPr>
        <w:t>、每位参赛教师（第一作者）限报送一件作品</w:t>
      </w:r>
      <w:r w:rsidRPr="00A16D6F">
        <w:rPr>
          <w:rFonts w:ascii="Times New Roman" w:eastAsia="仿宋_GB2312" w:hint="eastAsia"/>
          <w:sz w:val="30"/>
          <w:szCs w:val="30"/>
        </w:rPr>
        <w:t xml:space="preserve"> </w:t>
      </w:r>
      <w:r w:rsidRPr="00A16D6F">
        <w:rPr>
          <w:rFonts w:ascii="Times New Roman" w:eastAsia="仿宋_GB2312" w:hint="eastAsia"/>
          <w:sz w:val="30"/>
          <w:szCs w:val="30"/>
        </w:rPr>
        <w:t>。</w:t>
      </w:r>
    </w:p>
    <w:p w:rsidR="00FA25CF" w:rsidRPr="00A16D6F" w:rsidRDefault="00FA25CF" w:rsidP="007D2F53">
      <w:pPr>
        <w:rPr>
          <w:rFonts w:ascii="黑体" w:eastAsia="黑体" w:hAnsi="Times New Roman" w:cs="仿宋_GB2312"/>
          <w:sz w:val="30"/>
          <w:szCs w:val="30"/>
        </w:rPr>
      </w:pPr>
      <w:r w:rsidRPr="00A16D6F">
        <w:rPr>
          <w:rFonts w:ascii="仿宋_GB2312" w:eastAsia="仿宋_GB2312" w:hAnsi="Times New Roman" w:cs="仿宋_GB2312" w:hint="eastAsia"/>
          <w:sz w:val="30"/>
          <w:szCs w:val="30"/>
        </w:rPr>
        <w:t xml:space="preserve">    </w:t>
      </w:r>
      <w:r w:rsidRPr="00A16D6F">
        <w:rPr>
          <w:rFonts w:ascii="黑体" w:eastAsia="黑体" w:hAnsi="Times New Roman" w:cs="仿宋_GB2312" w:hint="eastAsia"/>
          <w:sz w:val="30"/>
          <w:szCs w:val="30"/>
        </w:rPr>
        <w:t>四、奖项设置</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各项目参赛作品分设一、二、三等奖，基础教育组课例专设指导教师奖，获奖者由省教育行政部门颁发获奖证书。</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五、联系方式</w:t>
      </w:r>
    </w:p>
    <w:p w:rsidR="00FA25CF" w:rsidRPr="00A16D6F" w:rsidRDefault="00FA25CF" w:rsidP="000F7C33">
      <w:pPr>
        <w:ind w:firstLineChars="200" w:firstLine="617"/>
        <w:rPr>
          <w:rFonts w:ascii="仿宋_GB2312" w:eastAsia="仿宋_GB2312" w:hAnsi="Times New Roman" w:cs="仿宋_GB2312" w:hint="eastAsia"/>
          <w:sz w:val="30"/>
          <w:szCs w:val="30"/>
        </w:rPr>
      </w:pPr>
      <w:r w:rsidRPr="00A16D6F">
        <w:rPr>
          <w:rFonts w:ascii="仿宋_GB2312" w:eastAsia="仿宋_GB2312" w:hAnsi="Times New Roman" w:cs="仿宋_GB2312" w:hint="eastAsia"/>
          <w:sz w:val="30"/>
          <w:szCs w:val="30"/>
        </w:rPr>
        <w:t>联系电话：（</w:t>
      </w:r>
      <w:r w:rsidRPr="00A16D6F">
        <w:rPr>
          <w:rFonts w:ascii="仿宋_GB2312" w:eastAsia="仿宋_GB2312" w:hAnsi="Times New Roman" w:cs="仿宋_GB2312"/>
          <w:sz w:val="30"/>
          <w:szCs w:val="30"/>
        </w:rPr>
        <w:t>0371</w:t>
      </w:r>
      <w:r w:rsidRPr="00A16D6F">
        <w:rPr>
          <w:rFonts w:ascii="仿宋_GB2312" w:eastAsia="仿宋_GB2312" w:hAnsi="Times New Roman" w:cs="仿宋_GB2312" w:hint="eastAsia"/>
          <w:sz w:val="30"/>
          <w:szCs w:val="30"/>
        </w:rPr>
        <w:t>）</w:t>
      </w:r>
      <w:r w:rsidRPr="00A16D6F">
        <w:rPr>
          <w:rFonts w:ascii="仿宋_GB2312" w:eastAsia="仿宋_GB2312" w:hAnsi="Times New Roman" w:cs="仿宋_GB2312"/>
          <w:sz w:val="30"/>
          <w:szCs w:val="30"/>
        </w:rPr>
        <w:t>66324348</w:t>
      </w:r>
      <w:r w:rsidRPr="00A16D6F">
        <w:rPr>
          <w:rFonts w:ascii="仿宋_GB2312" w:eastAsia="仿宋_GB2312" w:hAnsi="Times New Roman" w:cs="仿宋_GB2312" w:hint="eastAsia"/>
          <w:sz w:val="30"/>
          <w:szCs w:val="30"/>
        </w:rPr>
        <w:t>，</w:t>
      </w:r>
      <w:r w:rsidRPr="00A16D6F">
        <w:rPr>
          <w:rFonts w:ascii="仿宋_GB2312" w:eastAsia="仿宋_GB2312" w:hAnsi="Times New Roman" w:cs="仿宋_GB2312"/>
          <w:sz w:val="30"/>
          <w:szCs w:val="30"/>
        </w:rPr>
        <w:t>Email: hndjhdb@163.com</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联 系 人：陈东  李靖</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联系地址：郑州市顺河路</w:t>
      </w:r>
      <w:r w:rsidRPr="00A16D6F">
        <w:rPr>
          <w:rFonts w:ascii="仿宋_GB2312" w:eastAsia="仿宋_GB2312" w:hAnsi="Times New Roman" w:cs="仿宋_GB2312"/>
          <w:sz w:val="30"/>
          <w:szCs w:val="30"/>
        </w:rPr>
        <w:t>11</w:t>
      </w:r>
      <w:r w:rsidRPr="00A16D6F">
        <w:rPr>
          <w:rFonts w:ascii="仿宋_GB2312" w:eastAsia="仿宋_GB2312" w:hAnsi="Times New Roman" w:cs="仿宋_GB2312" w:hint="eastAsia"/>
          <w:sz w:val="30"/>
          <w:szCs w:val="30"/>
        </w:rPr>
        <w:t>号，河南省电化教育馆活动部</w:t>
      </w:r>
    </w:p>
    <w:p w:rsidR="00FA25CF" w:rsidRPr="00A16D6F" w:rsidRDefault="00FA25CF" w:rsidP="000F7C33">
      <w:pPr>
        <w:ind w:firstLineChars="200" w:firstLine="617"/>
        <w:rPr>
          <w:rFonts w:ascii="仿宋_GB2312" w:eastAsia="仿宋_GB2312" w:hAnsi="Times New Roman" w:cs="仿宋_GB2312"/>
          <w:sz w:val="30"/>
          <w:szCs w:val="30"/>
        </w:rPr>
      </w:pPr>
      <w:r w:rsidRPr="00A16D6F">
        <w:rPr>
          <w:rFonts w:ascii="仿宋_GB2312" w:eastAsia="仿宋_GB2312" w:hAnsi="Times New Roman" w:cs="仿宋_GB2312" w:hint="eastAsia"/>
          <w:sz w:val="30"/>
          <w:szCs w:val="30"/>
        </w:rPr>
        <w:t>邮</w:t>
      </w:r>
      <w:r w:rsidRPr="00A16D6F">
        <w:rPr>
          <w:rFonts w:ascii="仿宋_GB2312" w:eastAsia="仿宋_GB2312" w:hAnsi="Times New Roman" w:cs="仿宋_GB2312"/>
          <w:sz w:val="30"/>
          <w:szCs w:val="30"/>
        </w:rPr>
        <w:t xml:space="preserve">    </w:t>
      </w:r>
      <w:r w:rsidRPr="00A16D6F">
        <w:rPr>
          <w:rFonts w:ascii="仿宋_GB2312" w:eastAsia="仿宋_GB2312" w:hAnsi="Times New Roman" w:cs="仿宋_GB2312" w:hint="eastAsia"/>
          <w:sz w:val="30"/>
          <w:szCs w:val="30"/>
        </w:rPr>
        <w:t>编：</w:t>
      </w:r>
      <w:r w:rsidRPr="00A16D6F">
        <w:rPr>
          <w:rFonts w:ascii="仿宋_GB2312" w:eastAsia="仿宋_GB2312" w:hAnsi="Times New Roman" w:cs="仿宋_GB2312"/>
          <w:sz w:val="30"/>
          <w:szCs w:val="30"/>
        </w:rPr>
        <w:t>450004</w:t>
      </w:r>
    </w:p>
    <w:p w:rsidR="00FA25CF" w:rsidRPr="00A16D6F" w:rsidRDefault="00FA25CF" w:rsidP="0024192E">
      <w:pPr>
        <w:rPr>
          <w:rFonts w:ascii="黑体" w:eastAsia="黑体" w:hAnsi="Times New Roman" w:cs="仿宋_GB2312"/>
          <w:sz w:val="30"/>
          <w:szCs w:val="30"/>
        </w:rPr>
        <w:sectPr w:rsidR="00FA25CF" w:rsidRPr="00A16D6F" w:rsidSect="00804F21">
          <w:pgSz w:w="11906" w:h="16838" w:code="9"/>
          <w:pgMar w:top="1928" w:right="1588" w:bottom="1985" w:left="1644" w:header="0" w:footer="1588" w:gutter="0"/>
          <w:cols w:space="425"/>
          <w:docGrid w:type="linesAndChars" w:linePitch="587" w:charSpace="1764"/>
        </w:sectPr>
      </w:pPr>
      <w:bookmarkStart w:id="9" w:name="_Toc101167304"/>
    </w:p>
    <w:p w:rsidR="00FA25CF" w:rsidRPr="00A16D6F" w:rsidRDefault="00FA25CF" w:rsidP="0024192E">
      <w:pPr>
        <w:rPr>
          <w:rFonts w:ascii="黑体" w:eastAsia="黑体" w:hAnsi="Times New Roman" w:cs="仿宋_GB2312"/>
          <w:sz w:val="30"/>
          <w:szCs w:val="30"/>
        </w:rPr>
      </w:pPr>
      <w:r w:rsidRPr="00A16D6F">
        <w:rPr>
          <w:rFonts w:ascii="黑体" w:eastAsia="黑体" w:hAnsi="Times New Roman" w:cs="仿宋_GB2312" w:hint="eastAsia"/>
          <w:sz w:val="30"/>
          <w:szCs w:val="30"/>
        </w:rPr>
        <w:lastRenderedPageBreak/>
        <w:t>附表</w:t>
      </w:r>
      <w:r w:rsidRPr="00A16D6F">
        <w:rPr>
          <w:rFonts w:ascii="黑体" w:eastAsia="黑体" w:hAnsi="Times New Roman" w:cs="仿宋_GB2312"/>
          <w:sz w:val="30"/>
          <w:szCs w:val="30"/>
        </w:rPr>
        <w:t>1</w:t>
      </w:r>
    </w:p>
    <w:p w:rsidR="00FA25CF" w:rsidRPr="00A16D6F" w:rsidRDefault="00FA25CF" w:rsidP="00632776">
      <w:pPr>
        <w:spacing w:line="440" w:lineRule="exact"/>
        <w:jc w:val="center"/>
        <w:rPr>
          <w:rFonts w:ascii="仿宋_GB2312" w:eastAsia="仿宋_GB2312" w:hAnsi="宋体"/>
          <w:sz w:val="32"/>
          <w:szCs w:val="32"/>
        </w:rPr>
      </w:pPr>
      <w:r w:rsidRPr="00A16D6F">
        <w:rPr>
          <w:rFonts w:ascii="仿宋_GB2312" w:eastAsia="仿宋_GB2312" w:hAnsi="宋体" w:hint="eastAsia"/>
          <w:sz w:val="32"/>
          <w:szCs w:val="32"/>
        </w:rPr>
        <w:t>作品登记表</w:t>
      </w:r>
    </w:p>
    <w:p w:rsidR="00FA25CF" w:rsidRPr="00A16D6F" w:rsidRDefault="00FA25CF" w:rsidP="00632776">
      <w:pPr>
        <w:spacing w:line="440" w:lineRule="exact"/>
        <w:jc w:val="center"/>
        <w:rPr>
          <w:rFonts w:ascii="仿宋_GB2312" w:eastAsia="仿宋_GB2312" w:hAnsi="宋体"/>
          <w:sz w:val="32"/>
          <w:szCs w:val="32"/>
        </w:rPr>
      </w:pPr>
      <w:r w:rsidRPr="00A16D6F">
        <w:rPr>
          <w:rFonts w:ascii="仿宋_GB2312" w:eastAsia="仿宋_GB2312" w:hint="eastAsia"/>
          <w:sz w:val="24"/>
          <w:szCs w:val="24"/>
        </w:rPr>
        <w:t>（课件、微课、课例、教育资源应用教学设计方案、教育资源应用课例）</w:t>
      </w:r>
    </w:p>
    <w:p w:rsidR="00FA25CF" w:rsidRPr="00A16D6F" w:rsidRDefault="00FA25CF" w:rsidP="00632776">
      <w:pPr>
        <w:spacing w:line="440" w:lineRule="exact"/>
        <w:ind w:leftChars="200" w:left="437" w:firstLineChars="1642" w:firstLine="4739"/>
        <w:rPr>
          <w:rFonts w:ascii="仿宋_GB2312" w:eastAsia="仿宋_GB2312" w:hAnsi="Times New Roman"/>
          <w:sz w:val="28"/>
          <w:szCs w:val="28"/>
          <w:u w:val="single"/>
        </w:rPr>
      </w:pPr>
      <w:r w:rsidRPr="00A16D6F">
        <w:rPr>
          <w:rFonts w:ascii="仿宋_GB2312" w:eastAsia="仿宋_GB2312" w:hAnsi="Times New Roman" w:hint="eastAsia"/>
          <w:sz w:val="28"/>
          <w:szCs w:val="28"/>
        </w:rPr>
        <w:t>作品编号：</w:t>
      </w:r>
      <w:r w:rsidRPr="00A16D6F">
        <w:rPr>
          <w:rFonts w:ascii="仿宋_GB2312" w:eastAsia="仿宋_GB2312" w:hAnsi="Times New Roman" w:hint="eastAsia"/>
          <w:sz w:val="28"/>
          <w:szCs w:val="28"/>
          <w:u w:val="single"/>
        </w:rPr>
        <w:t xml:space="preserve">                </w:t>
      </w:r>
    </w:p>
    <w:p w:rsidR="00FA25CF" w:rsidRPr="00A16D6F" w:rsidRDefault="00FA25CF" w:rsidP="00A16D6F">
      <w:pPr>
        <w:spacing w:line="440" w:lineRule="exact"/>
        <w:ind w:leftChars="200" w:left="437" w:firstLineChars="1344" w:firstLine="3879"/>
        <w:rPr>
          <w:rFonts w:ascii="仿宋_GB2312" w:eastAsia="仿宋_GB2312" w:hAnsi="Times New Roman"/>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709"/>
        <w:gridCol w:w="142"/>
        <w:gridCol w:w="850"/>
        <w:gridCol w:w="403"/>
        <w:gridCol w:w="448"/>
        <w:gridCol w:w="841"/>
        <w:gridCol w:w="1290"/>
      </w:tblGrid>
      <w:tr w:rsidR="00FA25CF" w:rsidRPr="00A16D6F">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hAnsi="Times New Roman"/>
                <w:sz w:val="28"/>
                <w:szCs w:val="28"/>
              </w:rPr>
            </w:pPr>
            <w:r w:rsidRPr="00A16D6F">
              <w:rPr>
                <w:rFonts w:ascii="仿宋_GB2312" w:eastAsia="仿宋_GB2312" w:hint="eastAsia"/>
                <w:sz w:val="28"/>
                <w:szCs w:val="28"/>
              </w:rPr>
              <w:t>作品</w:t>
            </w:r>
          </w:p>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C41731">
            <w:pPr>
              <w:adjustRightInd w:val="0"/>
              <w:snapToGrid w:val="0"/>
              <w:rPr>
                <w:rFonts w:ascii="仿宋_GB2312" w:eastAsia="仿宋_GB2312"/>
                <w:sz w:val="24"/>
                <w:szCs w:val="24"/>
              </w:rPr>
            </w:pPr>
            <w:r w:rsidRPr="00A16D6F">
              <w:rPr>
                <w:rFonts w:ascii="仿宋_GB2312" w:eastAsia="仿宋_GB2312"/>
                <w:sz w:val="24"/>
                <w:szCs w:val="24"/>
              </w:rPr>
              <w:t>名称请勿使用</w:t>
            </w:r>
            <w:r w:rsidRPr="00A16D6F">
              <w:rPr>
                <w:rFonts w:ascii="仿宋_GB2312" w:eastAsia="仿宋_GB2312"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jc w:val="center"/>
              <w:rPr>
                <w:rFonts w:ascii="仿宋_GB2312" w:eastAsia="仿宋_GB2312"/>
                <w:sz w:val="24"/>
                <w:szCs w:val="24"/>
              </w:rPr>
            </w:pPr>
            <w:r w:rsidRPr="00A16D6F">
              <w:rPr>
                <w:rFonts w:ascii="仿宋_GB2312" w:eastAsia="仿宋_GB2312"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jc w:val="cente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rPr>
                <w:rFonts w:ascii="仿宋_GB2312" w:eastAsia="仿宋_GB2312"/>
                <w:sz w:val="28"/>
                <w:szCs w:val="28"/>
              </w:rPr>
            </w:pPr>
            <w:r w:rsidRPr="00A16D6F">
              <w:rPr>
                <w:rFonts w:ascii="仿宋_GB2312" w:eastAsia="仿宋_GB2312" w:hint="eastAsia"/>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jc w:val="center"/>
              <w:rPr>
                <w:rFonts w:ascii="仿宋_GB2312" w:eastAsia="仿宋_GB2312"/>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FA25CF" w:rsidRPr="00A16D6F" w:rsidRDefault="00FA25CF" w:rsidP="00632776">
            <w:pPr>
              <w:adjustRightInd w:val="0"/>
              <w:snapToGrid w:val="0"/>
              <w:jc w:val="center"/>
              <w:rPr>
                <w:rFonts w:ascii="仿宋_GB2312" w:eastAsia="仿宋_GB2312"/>
                <w:sz w:val="28"/>
                <w:szCs w:val="28"/>
              </w:rPr>
            </w:pPr>
            <w:r w:rsidRPr="00A16D6F">
              <w:rPr>
                <w:rFonts w:ascii="仿宋_GB2312" w:eastAsia="仿宋_GB2312"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ind w:firstLineChars="150" w:firstLine="433"/>
              <w:jc w:val="left"/>
              <w:rPr>
                <w:rFonts w:ascii="仿宋_GB2312" w:eastAsia="仿宋_GB2312"/>
                <w:sz w:val="28"/>
                <w:szCs w:val="28"/>
              </w:rPr>
            </w:pPr>
            <w:r w:rsidRPr="00A16D6F">
              <w:rPr>
                <w:rFonts w:ascii="仿宋_GB2312" w:eastAsia="仿宋_GB2312" w:hint="eastAsia"/>
                <w:sz w:val="28"/>
                <w:szCs w:val="28"/>
              </w:rPr>
              <w:t>MB</w:t>
            </w:r>
          </w:p>
        </w:tc>
      </w:tr>
      <w:tr w:rsidR="00FA25CF" w:rsidRPr="00A16D6F">
        <w:trPr>
          <w:cantSplit/>
          <w:trHeight w:val="236"/>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sz w:val="28"/>
                <w:szCs w:val="28"/>
              </w:rPr>
            </w:pPr>
          </w:p>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项目</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ind w:firstLineChars="71" w:firstLine="205"/>
              <w:rPr>
                <w:rFonts w:ascii="仿宋_GB2312" w:eastAsia="仿宋_GB2312"/>
                <w:sz w:val="28"/>
                <w:szCs w:val="28"/>
              </w:rPr>
            </w:pPr>
            <w:r w:rsidRPr="00A16D6F">
              <w:rPr>
                <w:rFonts w:ascii="仿宋_GB2312" w:eastAsia="仿宋_GB2312" w:hint="eastAsia"/>
                <w:sz w:val="28"/>
                <w:szCs w:val="28"/>
              </w:rPr>
              <w:t>基础教育组</w:t>
            </w:r>
          </w:p>
        </w:tc>
        <w:tc>
          <w:tcPr>
            <w:tcW w:w="4385" w:type="dxa"/>
            <w:gridSpan w:val="7"/>
            <w:tcBorders>
              <w:top w:val="single" w:sz="4" w:space="0" w:color="auto"/>
              <w:left w:val="single" w:sz="4" w:space="0" w:color="auto"/>
              <w:bottom w:val="single" w:sz="4" w:space="0" w:color="auto"/>
              <w:right w:val="single" w:sz="6" w:space="0" w:color="auto"/>
            </w:tcBorders>
            <w:vAlign w:val="center"/>
          </w:tcPr>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课件□</w:t>
            </w:r>
          </w:p>
          <w:p w:rsidR="00FA25CF" w:rsidRPr="00A16D6F" w:rsidRDefault="00FA25CF" w:rsidP="00632776">
            <w:pPr>
              <w:adjustRightInd w:val="0"/>
              <w:snapToGrid w:val="0"/>
              <w:jc w:val="left"/>
              <w:rPr>
                <w:rFonts w:ascii="仿宋_GB2312" w:eastAsia="仿宋_GB2312"/>
                <w:sz w:val="24"/>
                <w:szCs w:val="24"/>
              </w:rPr>
            </w:pPr>
            <w:r w:rsidRPr="00A16D6F">
              <w:rPr>
                <w:rFonts w:ascii="仿宋_GB2312" w:eastAsia="仿宋_GB2312" w:hint="eastAsia"/>
                <w:sz w:val="24"/>
                <w:szCs w:val="24"/>
              </w:rPr>
              <w:t>微课□</w:t>
            </w:r>
          </w:p>
          <w:p w:rsidR="00FA25CF" w:rsidRPr="00A16D6F" w:rsidRDefault="00FA25CF" w:rsidP="00AC3721">
            <w:pPr>
              <w:adjustRightInd w:val="0"/>
              <w:snapToGrid w:val="0"/>
              <w:rPr>
                <w:rFonts w:ascii="仿宋_GB2312" w:eastAsia="仿宋_GB2312" w:hint="eastAsia"/>
                <w:color w:val="C00000"/>
                <w:sz w:val="24"/>
                <w:szCs w:val="24"/>
              </w:rPr>
            </w:pPr>
            <w:r w:rsidRPr="00A16D6F">
              <w:rPr>
                <w:rFonts w:ascii="仿宋_GB2312" w:eastAsia="仿宋_GB2312" w:hint="eastAsia"/>
                <w:sz w:val="24"/>
                <w:szCs w:val="24"/>
              </w:rPr>
              <w:t>课例□</w:t>
            </w:r>
            <w:r w:rsidRPr="00A16D6F">
              <w:rPr>
                <w:rFonts w:ascii="仿宋_GB2312" w:eastAsia="仿宋_GB2312" w:hint="eastAsia"/>
                <w:color w:val="C00000"/>
                <w:sz w:val="24"/>
                <w:szCs w:val="24"/>
              </w:rPr>
              <w:t xml:space="preserve"> </w:t>
            </w:r>
          </w:p>
          <w:p w:rsidR="00FA25CF" w:rsidRPr="00A16D6F" w:rsidRDefault="00FA25CF" w:rsidP="00153784">
            <w:pPr>
              <w:adjustRightInd w:val="0"/>
              <w:snapToGrid w:val="0"/>
              <w:rPr>
                <w:rFonts w:ascii="仿宋_GB2312" w:eastAsia="仿宋_GB2312" w:hint="eastAsia"/>
                <w:sz w:val="24"/>
                <w:szCs w:val="24"/>
              </w:rPr>
            </w:pPr>
            <w:r w:rsidRPr="00A16D6F">
              <w:rPr>
                <w:rFonts w:ascii="仿宋_GB2312" w:eastAsia="仿宋_GB2312" w:hint="eastAsia"/>
                <w:sz w:val="24"/>
                <w:szCs w:val="24"/>
              </w:rPr>
              <w:t>教师网络空间应用案例□</w:t>
            </w:r>
          </w:p>
          <w:p w:rsidR="00FA25CF" w:rsidRPr="00A16D6F" w:rsidRDefault="00FA25CF" w:rsidP="00153784">
            <w:pPr>
              <w:adjustRightInd w:val="0"/>
              <w:snapToGrid w:val="0"/>
              <w:rPr>
                <w:rFonts w:ascii="仿宋_GB2312" w:eastAsia="仿宋_GB2312"/>
                <w:color w:val="C00000"/>
                <w:sz w:val="24"/>
                <w:szCs w:val="24"/>
              </w:rPr>
            </w:pPr>
            <w:r w:rsidRPr="00A16D6F">
              <w:rPr>
                <w:rFonts w:ascii="仿宋_GB2312" w:eastAsia="仿宋_GB2312" w:hint="eastAsia"/>
                <w:sz w:val="24"/>
                <w:szCs w:val="24"/>
              </w:rPr>
              <w:t>创新教育教学案例□</w:t>
            </w:r>
          </w:p>
        </w:tc>
        <w:tc>
          <w:tcPr>
            <w:tcW w:w="1290" w:type="dxa"/>
            <w:tcBorders>
              <w:top w:val="single" w:sz="4" w:space="0" w:color="auto"/>
              <w:left w:val="single" w:sz="6"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rPr>
                <w:rFonts w:ascii="仿宋_GB2312" w:eastAsia="仿宋_GB2312"/>
                <w:sz w:val="24"/>
                <w:szCs w:val="24"/>
              </w:rPr>
            </w:pPr>
            <w:r w:rsidRPr="00A16D6F">
              <w:rPr>
                <w:rFonts w:ascii="仿宋_GB2312" w:eastAsia="仿宋_GB2312" w:hint="eastAsia"/>
                <w:sz w:val="24"/>
                <w:szCs w:val="24"/>
              </w:rPr>
              <w:t>小学□</w:t>
            </w:r>
          </w:p>
          <w:p w:rsidR="00FA25CF" w:rsidRPr="00A16D6F" w:rsidRDefault="00FA25CF" w:rsidP="00632776">
            <w:pPr>
              <w:adjustRightInd w:val="0"/>
              <w:snapToGrid w:val="0"/>
              <w:spacing w:line="440" w:lineRule="exact"/>
              <w:rPr>
                <w:rFonts w:ascii="仿宋_GB2312" w:eastAsia="仿宋_GB2312"/>
                <w:sz w:val="24"/>
                <w:szCs w:val="24"/>
              </w:rPr>
            </w:pPr>
            <w:r w:rsidRPr="00A16D6F">
              <w:rPr>
                <w:rFonts w:ascii="仿宋_GB2312" w:eastAsia="仿宋_GB2312" w:hint="eastAsia"/>
                <w:sz w:val="24"/>
                <w:szCs w:val="24"/>
              </w:rPr>
              <w:t>初中□</w:t>
            </w:r>
          </w:p>
          <w:p w:rsidR="00FA25CF" w:rsidRPr="00A16D6F" w:rsidRDefault="00FA25CF" w:rsidP="00632776">
            <w:pPr>
              <w:adjustRightInd w:val="0"/>
              <w:snapToGrid w:val="0"/>
              <w:spacing w:line="440" w:lineRule="exact"/>
              <w:rPr>
                <w:rFonts w:ascii="仿宋_GB2312" w:eastAsia="仿宋_GB2312"/>
                <w:sz w:val="24"/>
                <w:szCs w:val="24"/>
              </w:rPr>
            </w:pPr>
            <w:r w:rsidRPr="00A16D6F">
              <w:rPr>
                <w:rFonts w:ascii="仿宋_GB2312" w:eastAsia="仿宋_GB2312" w:hint="eastAsia"/>
                <w:sz w:val="24"/>
                <w:szCs w:val="24"/>
              </w:rPr>
              <w:t>高中□</w:t>
            </w:r>
          </w:p>
          <w:p w:rsidR="00FA25CF" w:rsidRPr="00A16D6F" w:rsidRDefault="00FA25CF" w:rsidP="00632776">
            <w:pPr>
              <w:adjustRightInd w:val="0"/>
              <w:snapToGrid w:val="0"/>
              <w:spacing w:line="440" w:lineRule="exact"/>
              <w:rPr>
                <w:rFonts w:ascii="仿宋_GB2312" w:eastAsia="仿宋_GB2312"/>
                <w:sz w:val="28"/>
                <w:szCs w:val="28"/>
              </w:rPr>
            </w:pPr>
          </w:p>
        </w:tc>
      </w:tr>
      <w:tr w:rsidR="00FA25CF" w:rsidRPr="00A16D6F">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幼儿教育组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课件□</w:t>
            </w:r>
          </w:p>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微课□</w:t>
            </w:r>
          </w:p>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课例□</w:t>
            </w:r>
          </w:p>
        </w:tc>
      </w:tr>
      <w:tr w:rsidR="00FA25CF" w:rsidRPr="00A16D6F">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特殊教育组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课件□</w:t>
            </w:r>
          </w:p>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微课□</w:t>
            </w:r>
          </w:p>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课例□</w:t>
            </w:r>
          </w:p>
        </w:tc>
      </w:tr>
      <w:tr w:rsidR="00FA25CF" w:rsidRPr="00A16D6F">
        <w:trPr>
          <w:cantSplit/>
          <w:trHeight w:val="783"/>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教学点组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jc w:val="left"/>
              <w:rPr>
                <w:rFonts w:ascii="仿宋_GB2312" w:eastAsia="仿宋_GB2312"/>
                <w:sz w:val="24"/>
                <w:szCs w:val="24"/>
              </w:rPr>
            </w:pPr>
            <w:r w:rsidRPr="00A16D6F">
              <w:rPr>
                <w:rFonts w:ascii="仿宋_GB2312" w:eastAsia="仿宋_GB2312" w:hint="eastAsia"/>
                <w:sz w:val="24"/>
                <w:szCs w:val="24"/>
              </w:rPr>
              <w:t>教育资源应用教学设计方案□</w:t>
            </w:r>
          </w:p>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教育资源应用课例□</w:t>
            </w:r>
          </w:p>
        </w:tc>
      </w:tr>
      <w:tr w:rsidR="00FA25CF" w:rsidRPr="00A16D6F">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rPr>
                <w:rFonts w:ascii="仿宋_GB2312" w:eastAsia="仿宋_GB2312"/>
                <w:sz w:val="24"/>
                <w:szCs w:val="24"/>
              </w:rPr>
            </w:pPr>
            <w:r w:rsidRPr="00A16D6F">
              <w:rPr>
                <w:rFonts w:ascii="仿宋_GB2312" w:eastAsia="仿宋_GB2312" w:hint="eastAsia"/>
                <w:sz w:val="24"/>
                <w:szCs w:val="24"/>
              </w:rPr>
              <w:t>中等职业教育组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课件□</w:t>
            </w:r>
          </w:p>
          <w:p w:rsidR="00FA25CF" w:rsidRPr="00A16D6F" w:rsidRDefault="00FA25CF" w:rsidP="00632776">
            <w:pPr>
              <w:adjustRightInd w:val="0"/>
              <w:snapToGrid w:val="0"/>
              <w:rPr>
                <w:rFonts w:ascii="仿宋_GB2312" w:eastAsia="仿宋_GB2312" w:hint="eastAsia"/>
                <w:sz w:val="24"/>
                <w:szCs w:val="24"/>
              </w:rPr>
            </w:pPr>
            <w:r w:rsidRPr="00A16D6F">
              <w:rPr>
                <w:rFonts w:ascii="仿宋_GB2312" w:eastAsia="仿宋_GB2312" w:hint="eastAsia"/>
                <w:sz w:val="24"/>
                <w:szCs w:val="24"/>
              </w:rPr>
              <w:t>微课□</w:t>
            </w:r>
          </w:p>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信息化教学课程案例□</w:t>
            </w:r>
          </w:p>
        </w:tc>
      </w:tr>
      <w:tr w:rsidR="00FA25CF" w:rsidRPr="00A16D6F">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widowControl/>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ind w:firstLineChars="71" w:firstLine="205"/>
              <w:rPr>
                <w:rFonts w:ascii="仿宋_GB2312" w:eastAsia="仿宋_GB2312"/>
                <w:sz w:val="28"/>
                <w:szCs w:val="28"/>
              </w:rPr>
            </w:pPr>
            <w:r w:rsidRPr="00A16D6F">
              <w:rPr>
                <w:rFonts w:ascii="仿宋_GB2312" w:eastAsia="仿宋_GB2312" w:hint="eastAsia"/>
                <w:sz w:val="28"/>
                <w:szCs w:val="28"/>
              </w:rPr>
              <w:t>高等教育组</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课件□</w:t>
            </w:r>
          </w:p>
          <w:p w:rsidR="00FA25CF" w:rsidRPr="00A16D6F" w:rsidRDefault="00FA25CF" w:rsidP="00632776">
            <w:pPr>
              <w:adjustRightInd w:val="0"/>
              <w:snapToGrid w:val="0"/>
              <w:rPr>
                <w:rFonts w:ascii="仿宋_GB2312" w:eastAsia="仿宋_GB2312" w:hint="eastAsia"/>
                <w:sz w:val="24"/>
                <w:szCs w:val="24"/>
              </w:rPr>
            </w:pPr>
            <w:r w:rsidRPr="00A16D6F">
              <w:rPr>
                <w:rFonts w:ascii="仿宋_GB2312" w:eastAsia="仿宋_GB2312" w:hint="eastAsia"/>
                <w:sz w:val="24"/>
                <w:szCs w:val="24"/>
              </w:rPr>
              <w:t>微课□</w:t>
            </w:r>
          </w:p>
          <w:p w:rsidR="00FA25CF" w:rsidRPr="00A16D6F" w:rsidRDefault="00FA25CF" w:rsidP="00632776">
            <w:pPr>
              <w:adjustRightInd w:val="0"/>
              <w:snapToGrid w:val="0"/>
              <w:rPr>
                <w:rFonts w:ascii="仿宋_GB2312" w:eastAsia="仿宋_GB2312"/>
                <w:sz w:val="24"/>
                <w:szCs w:val="24"/>
              </w:rPr>
            </w:pPr>
            <w:r w:rsidRPr="00A16D6F">
              <w:rPr>
                <w:rFonts w:ascii="仿宋_GB2312" w:eastAsia="仿宋_GB2312" w:hint="eastAsia"/>
                <w:sz w:val="24"/>
                <w:szCs w:val="24"/>
              </w:rPr>
              <w:t>信息化教学课程案例□</w:t>
            </w:r>
          </w:p>
        </w:tc>
      </w:tr>
      <w:tr w:rsidR="00FA25CF" w:rsidRPr="00A16D6F">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作者</w:t>
            </w:r>
          </w:p>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信息</w:t>
            </w:r>
          </w:p>
          <w:p w:rsidR="00FA25CF" w:rsidRPr="00A16D6F" w:rsidRDefault="00FA25CF" w:rsidP="00632776">
            <w:pPr>
              <w:adjustRightInd w:val="0"/>
              <w:snapToGrid w:val="0"/>
              <w:spacing w:line="440" w:lineRule="exact"/>
              <w:rPr>
                <w:rFonts w:ascii="仿宋_GB2312" w:eastAsia="仿宋_GB2312"/>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ind w:firstLine="560"/>
              <w:rPr>
                <w:rFonts w:ascii="仿宋_GB2312" w:eastAsia="仿宋_GB2312"/>
                <w:sz w:val="28"/>
                <w:szCs w:val="28"/>
              </w:rPr>
            </w:pPr>
            <w:r w:rsidRPr="00A16D6F">
              <w:rPr>
                <w:rFonts w:ascii="仿宋_GB2312" w:eastAsia="仿宋_GB2312" w:hint="eastAsia"/>
                <w:sz w:val="28"/>
                <w:szCs w:val="28"/>
              </w:rPr>
              <w:t>姓名</w:t>
            </w: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所在单位</w:t>
            </w:r>
            <w:r w:rsidRPr="00A16D6F">
              <w:rPr>
                <w:rFonts w:ascii="仿宋_GB2312" w:eastAsia="仿宋_GB2312" w:hAnsi="宋体" w:hint="eastAsia"/>
                <w:szCs w:val="21"/>
              </w:rPr>
              <w:t>（按单位公章填写）</w:t>
            </w:r>
          </w:p>
        </w:tc>
      </w:tr>
      <w:tr w:rsidR="00FA25CF" w:rsidRPr="00A16D6F">
        <w:trPr>
          <w:cantSplit/>
          <w:trHeight w:val="418"/>
          <w:jc w:val="center"/>
        </w:trPr>
        <w:tc>
          <w:tcPr>
            <w:tcW w:w="1132" w:type="dxa"/>
            <w:vMerge/>
            <w:tcBorders>
              <w:left w:val="single" w:sz="4" w:space="0" w:color="auto"/>
              <w:right w:val="single" w:sz="4" w:space="0" w:color="auto"/>
            </w:tcBorders>
            <w:vAlign w:val="center"/>
          </w:tcPr>
          <w:p w:rsidR="00FA25CF" w:rsidRPr="00A16D6F" w:rsidRDefault="00FA25CF"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hAnsi="宋体"/>
                <w:sz w:val="24"/>
                <w:szCs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hAnsi="宋体"/>
                <w:sz w:val="24"/>
                <w:szCs w:val="24"/>
              </w:rPr>
            </w:pPr>
          </w:p>
        </w:tc>
      </w:tr>
      <w:tr w:rsidR="00FA25CF" w:rsidRPr="00A16D6F">
        <w:trPr>
          <w:cantSplit/>
          <w:trHeight w:val="409"/>
          <w:jc w:val="center"/>
        </w:trPr>
        <w:tc>
          <w:tcPr>
            <w:tcW w:w="1132" w:type="dxa"/>
            <w:vMerge/>
            <w:tcBorders>
              <w:left w:val="single" w:sz="4" w:space="0" w:color="auto"/>
              <w:right w:val="single" w:sz="4" w:space="0" w:color="auto"/>
            </w:tcBorders>
            <w:vAlign w:val="center"/>
          </w:tcPr>
          <w:p w:rsidR="00FA25CF" w:rsidRPr="00A16D6F" w:rsidRDefault="00FA25CF"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hAnsi="宋体"/>
                <w:sz w:val="24"/>
                <w:szCs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hAnsi="宋体"/>
                <w:sz w:val="24"/>
                <w:szCs w:val="24"/>
              </w:rPr>
            </w:pPr>
          </w:p>
        </w:tc>
      </w:tr>
      <w:tr w:rsidR="00FA25CF" w:rsidRPr="00A16D6F">
        <w:trPr>
          <w:cantSplit/>
          <w:trHeight w:val="349"/>
          <w:jc w:val="center"/>
        </w:trPr>
        <w:tc>
          <w:tcPr>
            <w:tcW w:w="1132" w:type="dxa"/>
            <w:vMerge/>
            <w:tcBorders>
              <w:left w:val="single" w:sz="4" w:space="0" w:color="auto"/>
              <w:right w:val="single" w:sz="4" w:space="0" w:color="auto"/>
            </w:tcBorders>
            <w:vAlign w:val="center"/>
          </w:tcPr>
          <w:p w:rsidR="00FA25CF" w:rsidRPr="00A16D6F" w:rsidRDefault="00FA25CF" w:rsidP="00632776">
            <w:pPr>
              <w:adjustRightInd w:val="0"/>
              <w:snapToGrid w:val="0"/>
              <w:spacing w:line="440" w:lineRule="exact"/>
              <w:ind w:firstLine="560"/>
              <w:jc w:val="center"/>
              <w:rPr>
                <w:rFonts w:ascii="仿宋_GB2312" w:eastAsia="仿宋_GB2312"/>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hAnsi="宋体"/>
                <w:sz w:val="24"/>
                <w:szCs w:val="24"/>
              </w:rPr>
            </w:pPr>
          </w:p>
        </w:tc>
        <w:tc>
          <w:tcPr>
            <w:tcW w:w="5675" w:type="dxa"/>
            <w:gridSpan w:val="8"/>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hAnsi="宋体"/>
                <w:sz w:val="24"/>
                <w:szCs w:val="24"/>
              </w:rPr>
            </w:pPr>
          </w:p>
        </w:tc>
      </w:tr>
      <w:tr w:rsidR="00FA25CF" w:rsidRPr="00A16D6F">
        <w:trPr>
          <w:cantSplit/>
          <w:trHeight w:val="607"/>
          <w:jc w:val="center"/>
        </w:trPr>
        <w:tc>
          <w:tcPr>
            <w:tcW w:w="1132" w:type="dxa"/>
            <w:vMerge w:val="restart"/>
            <w:tcBorders>
              <w:top w:val="single" w:sz="4" w:space="0" w:color="auto"/>
              <w:left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联系</w:t>
            </w:r>
          </w:p>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hAnsi="宋体"/>
                <w:sz w:val="24"/>
                <w:szCs w:val="24"/>
              </w:rPr>
            </w:pP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left"/>
              <w:rPr>
                <w:rFonts w:ascii="仿宋_GB2312" w:eastAsia="仿宋_GB2312"/>
                <w:sz w:val="28"/>
                <w:szCs w:val="28"/>
              </w:rPr>
            </w:pPr>
            <w:r w:rsidRPr="00A16D6F">
              <w:rPr>
                <w:rFonts w:ascii="仿宋_GB2312" w:eastAsia="仿宋_GB2312"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sz w:val="28"/>
                <w:szCs w:val="28"/>
              </w:rPr>
            </w:pPr>
          </w:p>
        </w:tc>
      </w:tr>
      <w:tr w:rsidR="00FA25CF" w:rsidRPr="00A16D6F">
        <w:trPr>
          <w:cantSplit/>
          <w:trHeight w:val="727"/>
          <w:jc w:val="center"/>
        </w:trPr>
        <w:tc>
          <w:tcPr>
            <w:tcW w:w="1132" w:type="dxa"/>
            <w:vMerge/>
            <w:tcBorders>
              <w:left w:val="single" w:sz="4" w:space="0" w:color="auto"/>
              <w:right w:val="single" w:sz="4" w:space="0" w:color="auto"/>
            </w:tcBorders>
            <w:vAlign w:val="center"/>
          </w:tcPr>
          <w:p w:rsidR="00FA25CF" w:rsidRPr="00A16D6F" w:rsidRDefault="00FA25CF" w:rsidP="00632776">
            <w:pPr>
              <w:adjustRightInd w:val="0"/>
              <w:snapToGrid w:val="0"/>
              <w:spacing w:line="440" w:lineRule="exact"/>
              <w:ind w:firstLine="560"/>
              <w:jc w:val="center"/>
              <w:rPr>
                <w:rFonts w:ascii="仿宋_GB2312" w:eastAsia="仿宋_GB2312"/>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hAnsi="宋体"/>
                <w:sz w:val="24"/>
                <w:szCs w:val="24"/>
              </w:rPr>
            </w:pPr>
          </w:p>
        </w:tc>
        <w:tc>
          <w:tcPr>
            <w:tcW w:w="1395" w:type="dxa"/>
            <w:gridSpan w:val="3"/>
            <w:tcBorders>
              <w:top w:val="single" w:sz="4" w:space="0" w:color="auto"/>
              <w:left w:val="single" w:sz="4" w:space="0" w:color="auto"/>
              <w:right w:val="single" w:sz="4" w:space="0" w:color="auto"/>
            </w:tcBorders>
            <w:vAlign w:val="center"/>
          </w:tcPr>
          <w:p w:rsidR="00FA25CF" w:rsidRPr="00A16D6F" w:rsidRDefault="00FA25CF" w:rsidP="00632776">
            <w:pPr>
              <w:adjustRightInd w:val="0"/>
              <w:snapToGrid w:val="0"/>
              <w:spacing w:line="440" w:lineRule="exact"/>
              <w:jc w:val="left"/>
              <w:rPr>
                <w:rFonts w:ascii="仿宋_GB2312" w:eastAsia="仿宋_GB2312"/>
                <w:sz w:val="28"/>
                <w:szCs w:val="28"/>
              </w:rPr>
            </w:pPr>
            <w:r w:rsidRPr="00A16D6F">
              <w:rPr>
                <w:rFonts w:ascii="仿宋_GB2312" w:eastAsia="仿宋_GB2312"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rsidR="00FA25CF" w:rsidRPr="00A16D6F" w:rsidRDefault="00FA25CF" w:rsidP="00A16D6F">
            <w:pPr>
              <w:adjustRightInd w:val="0"/>
              <w:snapToGrid w:val="0"/>
              <w:spacing w:line="440" w:lineRule="exact"/>
              <w:ind w:firstLineChars="250" w:firstLine="622"/>
              <w:rPr>
                <w:rFonts w:ascii="仿宋_GB2312" w:eastAsia="仿宋_GB2312"/>
                <w:sz w:val="24"/>
                <w:szCs w:val="24"/>
              </w:rPr>
            </w:pPr>
            <w:r w:rsidRPr="00A16D6F">
              <w:rPr>
                <w:rFonts w:ascii="仿宋_GB2312" w:eastAsia="仿宋_GB2312" w:hint="eastAsia"/>
                <w:sz w:val="24"/>
                <w:szCs w:val="24"/>
              </w:rPr>
              <w:t>@</w:t>
            </w:r>
          </w:p>
        </w:tc>
      </w:tr>
      <w:tr w:rsidR="00FA25CF" w:rsidRPr="00A16D6F">
        <w:trPr>
          <w:trHeight w:val="2321"/>
          <w:jc w:val="center"/>
        </w:trPr>
        <w:tc>
          <w:tcPr>
            <w:tcW w:w="113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lastRenderedPageBreak/>
              <w:t>作品</w:t>
            </w:r>
          </w:p>
          <w:p w:rsidR="00FA25CF" w:rsidRPr="00A16D6F" w:rsidRDefault="00FA25CF" w:rsidP="00632776">
            <w:pPr>
              <w:adjustRightInd w:val="0"/>
              <w:snapToGrid w:val="0"/>
              <w:spacing w:line="440" w:lineRule="exact"/>
              <w:jc w:val="center"/>
              <w:rPr>
                <w:rFonts w:ascii="仿宋_GB2312" w:eastAsia="仿宋_GB2312"/>
                <w:sz w:val="28"/>
                <w:szCs w:val="28"/>
              </w:rPr>
            </w:pPr>
            <w:r w:rsidRPr="00A16D6F">
              <w:rPr>
                <w:rFonts w:ascii="仿宋_GB2312" w:eastAsia="仿宋_GB2312" w:hint="eastAsia"/>
                <w:sz w:val="28"/>
                <w:szCs w:val="28"/>
              </w:rPr>
              <w:t>特点</w:t>
            </w:r>
          </w:p>
        </w:tc>
        <w:tc>
          <w:tcPr>
            <w:tcW w:w="7860" w:type="dxa"/>
            <w:gridSpan w:val="10"/>
            <w:tcBorders>
              <w:top w:val="single" w:sz="4" w:space="0" w:color="auto"/>
              <w:left w:val="single" w:sz="4" w:space="0" w:color="auto"/>
              <w:bottom w:val="single" w:sz="4" w:space="0" w:color="auto"/>
              <w:right w:val="single" w:sz="4" w:space="0" w:color="auto"/>
            </w:tcBorders>
          </w:tcPr>
          <w:p w:rsidR="00FA25CF" w:rsidRPr="00A16D6F" w:rsidRDefault="00FA25CF" w:rsidP="00632776">
            <w:pPr>
              <w:spacing w:line="440" w:lineRule="exact"/>
              <w:ind w:firstLine="560"/>
              <w:rPr>
                <w:rFonts w:ascii="仿宋_GB2312" w:eastAsia="仿宋_GB2312"/>
                <w:sz w:val="28"/>
                <w:szCs w:val="28"/>
              </w:rPr>
            </w:pPr>
            <w:r w:rsidRPr="00A16D6F">
              <w:rPr>
                <w:rFonts w:ascii="仿宋_GB2312" w:eastAsia="仿宋_GB2312" w:hint="eastAsia"/>
                <w:sz w:val="28"/>
                <w:szCs w:val="28"/>
              </w:rPr>
              <w:t>（包括作品简介、特色亮点等，</w:t>
            </w:r>
            <w:r w:rsidRPr="00A16D6F">
              <w:rPr>
                <w:rFonts w:ascii="仿宋_GB2312" w:eastAsia="仿宋_GB2312"/>
                <w:sz w:val="28"/>
                <w:szCs w:val="28"/>
              </w:rPr>
              <w:t>300</w:t>
            </w:r>
            <w:r w:rsidRPr="00A16D6F">
              <w:rPr>
                <w:rFonts w:ascii="仿宋_GB2312" w:eastAsia="仿宋_GB2312" w:hint="eastAsia"/>
                <w:sz w:val="28"/>
                <w:szCs w:val="28"/>
              </w:rPr>
              <w:t>字</w:t>
            </w:r>
            <w:r w:rsidRPr="00A16D6F">
              <w:rPr>
                <w:rFonts w:ascii="仿宋_GB2312" w:eastAsia="仿宋_GB2312"/>
                <w:sz w:val="28"/>
                <w:szCs w:val="28"/>
              </w:rPr>
              <w:t>以内</w:t>
            </w:r>
            <w:r w:rsidRPr="00A16D6F">
              <w:rPr>
                <w:rFonts w:ascii="仿宋_GB2312" w:eastAsia="仿宋_GB2312" w:hint="eastAsia"/>
                <w:sz w:val="28"/>
                <w:szCs w:val="28"/>
              </w:rPr>
              <w:t>）</w:t>
            </w:r>
          </w:p>
          <w:p w:rsidR="00FA25CF" w:rsidRPr="00A16D6F" w:rsidRDefault="00FA25CF" w:rsidP="00632776">
            <w:pPr>
              <w:spacing w:line="440" w:lineRule="exact"/>
              <w:ind w:firstLine="560"/>
              <w:rPr>
                <w:rFonts w:ascii="仿宋_GB2312" w:eastAsia="仿宋_GB2312"/>
                <w:sz w:val="28"/>
                <w:szCs w:val="28"/>
              </w:rPr>
            </w:pPr>
          </w:p>
        </w:tc>
      </w:tr>
      <w:tr w:rsidR="00FA25CF" w:rsidRPr="00A16D6F">
        <w:trPr>
          <w:trHeight w:val="2694"/>
          <w:jc w:val="center"/>
        </w:trPr>
        <w:tc>
          <w:tcPr>
            <w:tcW w:w="113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作品安装运行说明</w:t>
            </w:r>
          </w:p>
        </w:tc>
        <w:tc>
          <w:tcPr>
            <w:tcW w:w="7860" w:type="dxa"/>
            <w:gridSpan w:val="10"/>
            <w:tcBorders>
              <w:top w:val="single" w:sz="4" w:space="0" w:color="auto"/>
              <w:left w:val="single" w:sz="4" w:space="0" w:color="auto"/>
              <w:bottom w:val="single" w:sz="4" w:space="0" w:color="auto"/>
              <w:right w:val="single" w:sz="4" w:space="0" w:color="auto"/>
            </w:tcBorders>
          </w:tcPr>
          <w:p w:rsidR="00FA25CF" w:rsidRPr="00A16D6F" w:rsidRDefault="00FA25CF" w:rsidP="00632776">
            <w:pPr>
              <w:adjustRightInd w:val="0"/>
              <w:snapToGrid w:val="0"/>
              <w:spacing w:line="440" w:lineRule="exact"/>
              <w:ind w:firstLine="560"/>
              <w:rPr>
                <w:rFonts w:ascii="仿宋_GB2312" w:eastAsia="仿宋_GB2312"/>
                <w:sz w:val="28"/>
                <w:szCs w:val="28"/>
              </w:rPr>
            </w:pPr>
            <w:r w:rsidRPr="00A16D6F">
              <w:rPr>
                <w:rFonts w:ascii="仿宋_GB2312" w:eastAsia="仿宋_GB2312" w:hint="eastAsia"/>
                <w:sz w:val="28"/>
                <w:szCs w:val="28"/>
              </w:rPr>
              <w:t>（安装运行所需环境，评审专用临时用户名、密码等,300字以内）</w:t>
            </w:r>
          </w:p>
          <w:p w:rsidR="00FA25CF" w:rsidRPr="00A16D6F" w:rsidRDefault="00FA25CF" w:rsidP="00632776">
            <w:pPr>
              <w:tabs>
                <w:tab w:val="left" w:pos="630"/>
              </w:tabs>
              <w:rPr>
                <w:rFonts w:ascii="仿宋_GB2312" w:eastAsia="仿宋_GB2312"/>
                <w:sz w:val="28"/>
                <w:szCs w:val="28"/>
              </w:rPr>
            </w:pPr>
            <w:r w:rsidRPr="00A16D6F">
              <w:rPr>
                <w:rFonts w:ascii="仿宋_GB2312" w:eastAsia="仿宋_GB2312"/>
                <w:sz w:val="28"/>
                <w:szCs w:val="28"/>
              </w:rPr>
              <w:tab/>
            </w:r>
          </w:p>
          <w:p w:rsidR="00FA25CF" w:rsidRPr="00A16D6F" w:rsidRDefault="00FA25CF" w:rsidP="00632776">
            <w:pPr>
              <w:tabs>
                <w:tab w:val="left" w:pos="630"/>
              </w:tabs>
              <w:rPr>
                <w:rFonts w:ascii="仿宋_GB2312" w:eastAsia="仿宋_GB2312"/>
                <w:sz w:val="28"/>
                <w:szCs w:val="28"/>
              </w:rPr>
            </w:pPr>
          </w:p>
        </w:tc>
      </w:tr>
      <w:tr w:rsidR="00FA25CF" w:rsidRPr="00A16D6F">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共享</w:t>
            </w:r>
          </w:p>
          <w:p w:rsidR="00FA25CF" w:rsidRPr="00A16D6F" w:rsidRDefault="00FA25CF"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说明</w:t>
            </w:r>
          </w:p>
        </w:tc>
        <w:tc>
          <w:tcPr>
            <w:tcW w:w="7860" w:type="dxa"/>
            <w:gridSpan w:val="10"/>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32776">
            <w:pPr>
              <w:spacing w:line="440" w:lineRule="exact"/>
              <w:rPr>
                <w:rFonts w:ascii="仿宋_GB2312" w:eastAsia="仿宋_GB2312"/>
                <w:sz w:val="28"/>
                <w:szCs w:val="28"/>
              </w:rPr>
            </w:pPr>
            <w:r w:rsidRPr="00A16D6F">
              <w:rPr>
                <w:rFonts w:ascii="仿宋_GB2312" w:eastAsia="仿宋_GB2312" w:hint="eastAsia"/>
                <w:sz w:val="28"/>
                <w:szCs w:val="28"/>
              </w:rPr>
              <w:t>是否同意“组委会”将作品制作成集锦出版或</w:t>
            </w:r>
            <w:r w:rsidRPr="00A16D6F">
              <w:rPr>
                <w:rFonts w:ascii="仿宋_GB2312" w:eastAsia="仿宋_GB2312" w:hAnsi="Times New Roman" w:hint="eastAsia"/>
                <w:sz w:val="28"/>
                <w:szCs w:val="28"/>
              </w:rPr>
              <w:t>在“大奖赛”网站共享</w:t>
            </w:r>
          </w:p>
          <w:p w:rsidR="00FA25CF" w:rsidRPr="00A16D6F" w:rsidRDefault="00FA25CF" w:rsidP="00632776">
            <w:pPr>
              <w:adjustRightInd w:val="0"/>
              <w:snapToGrid w:val="0"/>
              <w:spacing w:line="440" w:lineRule="exact"/>
              <w:ind w:firstLine="560"/>
              <w:rPr>
                <w:rFonts w:ascii="仿宋_GB2312" w:eastAsia="仿宋_GB2312"/>
                <w:sz w:val="28"/>
                <w:szCs w:val="28"/>
              </w:rPr>
            </w:pPr>
            <w:r w:rsidRPr="00A16D6F">
              <w:rPr>
                <w:rFonts w:ascii="仿宋_GB2312" w:eastAsia="仿宋_GB2312" w:hint="eastAsia"/>
                <w:sz w:val="28"/>
                <w:szCs w:val="28"/>
              </w:rPr>
              <w:t xml:space="preserve">□是         □否   </w:t>
            </w:r>
          </w:p>
          <w:p w:rsidR="00FA25CF" w:rsidRPr="00A16D6F" w:rsidRDefault="00FA25CF" w:rsidP="00632776">
            <w:pPr>
              <w:adjustRightInd w:val="0"/>
              <w:snapToGrid w:val="0"/>
              <w:spacing w:line="440" w:lineRule="exact"/>
              <w:rPr>
                <w:rFonts w:ascii="仿宋_GB2312" w:eastAsia="仿宋_GB2312"/>
                <w:sz w:val="28"/>
                <w:szCs w:val="28"/>
              </w:rPr>
            </w:pPr>
            <w:r w:rsidRPr="00A16D6F">
              <w:rPr>
                <w:rFonts w:ascii="仿宋_GB2312" w:eastAsia="仿宋_GB2312" w:hint="eastAsia"/>
                <w:sz w:val="28"/>
                <w:szCs w:val="28"/>
              </w:rPr>
              <w:t>是否同意“组委会”将作品推荐给国家教育资源公共服务平台（</w:t>
            </w:r>
            <w:hyperlink r:id="rId13" w:history="1">
              <w:r w:rsidRPr="00A16D6F">
                <w:rPr>
                  <w:rFonts w:ascii="Times New Roman" w:hAnsi="Times New Roman" w:hint="eastAsia"/>
                  <w:szCs w:val="24"/>
                </w:rPr>
                <w:t>www.eduyun.cn</w:t>
              </w:r>
            </w:hyperlink>
            <w:r w:rsidRPr="00A16D6F">
              <w:rPr>
                <w:rFonts w:ascii="仿宋_GB2312" w:eastAsia="仿宋_GB2312" w:hint="eastAsia"/>
                <w:sz w:val="28"/>
                <w:szCs w:val="28"/>
              </w:rPr>
              <w:t>）</w:t>
            </w:r>
          </w:p>
          <w:p w:rsidR="00FA25CF" w:rsidRPr="00A16D6F" w:rsidRDefault="00FA25CF" w:rsidP="00632776">
            <w:pPr>
              <w:adjustRightInd w:val="0"/>
              <w:snapToGrid w:val="0"/>
              <w:spacing w:line="440" w:lineRule="exact"/>
              <w:ind w:firstLine="560"/>
              <w:rPr>
                <w:rFonts w:ascii="仿宋_GB2312" w:eastAsia="仿宋_GB2312"/>
                <w:sz w:val="28"/>
                <w:szCs w:val="28"/>
              </w:rPr>
            </w:pPr>
            <w:r w:rsidRPr="00A16D6F">
              <w:rPr>
                <w:rFonts w:ascii="仿宋_GB2312" w:eastAsia="仿宋_GB2312" w:hint="eastAsia"/>
                <w:sz w:val="28"/>
                <w:szCs w:val="28"/>
              </w:rPr>
              <w:t xml:space="preserve">□是         □否   </w:t>
            </w:r>
          </w:p>
        </w:tc>
      </w:tr>
    </w:tbl>
    <w:p w:rsidR="00FA25CF" w:rsidRPr="00A16D6F" w:rsidRDefault="00FA25CF" w:rsidP="00632776">
      <w:pPr>
        <w:spacing w:line="440" w:lineRule="exact"/>
        <w:ind w:firstLine="560"/>
        <w:rPr>
          <w:rFonts w:ascii="仿宋_GB2312" w:eastAsia="仿宋_GB2312"/>
          <w:sz w:val="28"/>
          <w:szCs w:val="28"/>
        </w:rPr>
      </w:pPr>
      <w:r w:rsidRPr="00A16D6F">
        <w:rPr>
          <w:rFonts w:ascii="仿宋_GB2312" w:eastAsia="仿宋_GB2312" w:hint="eastAsia"/>
          <w:sz w:val="28"/>
          <w:szCs w:val="28"/>
        </w:rPr>
        <w:t xml:space="preserve">我（们）在此申明所报送作品是我（们）原创构思并制作，不涉及他人的著作权。              </w:t>
      </w:r>
    </w:p>
    <w:p w:rsidR="00FA25CF" w:rsidRPr="00A16D6F" w:rsidRDefault="00FA25CF" w:rsidP="00632776">
      <w:pPr>
        <w:spacing w:line="440" w:lineRule="exact"/>
        <w:ind w:firstLineChars="1500" w:firstLine="4329"/>
        <w:rPr>
          <w:rFonts w:ascii="仿宋_GB2312" w:eastAsia="仿宋_GB2312"/>
          <w:sz w:val="28"/>
          <w:szCs w:val="28"/>
        </w:rPr>
      </w:pPr>
      <w:r w:rsidRPr="00A16D6F">
        <w:rPr>
          <w:rFonts w:ascii="仿宋_GB2312" w:eastAsia="仿宋_GB2312" w:hint="eastAsia"/>
          <w:sz w:val="28"/>
          <w:szCs w:val="28"/>
        </w:rPr>
        <w:t>作者签名：</w:t>
      </w:r>
      <w:r w:rsidRPr="00A16D6F">
        <w:rPr>
          <w:rFonts w:ascii="仿宋_GB2312" w:eastAsia="仿宋_GB2312" w:hint="eastAsia"/>
          <w:sz w:val="28"/>
          <w:szCs w:val="28"/>
          <w:u w:val="single"/>
        </w:rPr>
        <w:t xml:space="preserve">1.           </w:t>
      </w:r>
    </w:p>
    <w:p w:rsidR="00FA25CF" w:rsidRPr="00A16D6F" w:rsidRDefault="00FA25CF" w:rsidP="00632776">
      <w:pPr>
        <w:spacing w:line="440" w:lineRule="exact"/>
        <w:ind w:firstLineChars="1500" w:firstLine="4329"/>
        <w:rPr>
          <w:rFonts w:ascii="仿宋_GB2312" w:eastAsia="仿宋_GB2312"/>
          <w:sz w:val="28"/>
          <w:szCs w:val="28"/>
          <w:u w:val="single"/>
        </w:rPr>
      </w:pPr>
      <w:r w:rsidRPr="00A16D6F">
        <w:rPr>
          <w:rFonts w:ascii="仿宋_GB2312" w:eastAsia="仿宋_GB2312" w:hint="eastAsia"/>
          <w:sz w:val="28"/>
          <w:szCs w:val="28"/>
        </w:rPr>
        <w:t xml:space="preserve">          </w:t>
      </w:r>
      <w:r w:rsidRPr="00A16D6F">
        <w:rPr>
          <w:rFonts w:ascii="仿宋_GB2312" w:eastAsia="仿宋_GB2312" w:hint="eastAsia"/>
          <w:sz w:val="28"/>
          <w:szCs w:val="28"/>
          <w:u w:val="single"/>
        </w:rPr>
        <w:t xml:space="preserve">2.           </w:t>
      </w:r>
    </w:p>
    <w:p w:rsidR="00FA25CF" w:rsidRPr="00A16D6F" w:rsidRDefault="00FA25CF" w:rsidP="00632776">
      <w:pPr>
        <w:spacing w:line="440" w:lineRule="exact"/>
        <w:ind w:firstLineChars="1500" w:firstLine="4329"/>
        <w:rPr>
          <w:rFonts w:ascii="仿宋_GB2312" w:eastAsia="仿宋_GB2312"/>
          <w:sz w:val="28"/>
          <w:szCs w:val="28"/>
          <w:u w:val="single"/>
        </w:rPr>
      </w:pPr>
      <w:r w:rsidRPr="00A16D6F">
        <w:rPr>
          <w:rFonts w:ascii="仿宋_GB2312" w:eastAsia="仿宋_GB2312" w:hint="eastAsia"/>
          <w:sz w:val="28"/>
          <w:szCs w:val="28"/>
        </w:rPr>
        <w:t xml:space="preserve">          </w:t>
      </w:r>
      <w:r w:rsidRPr="00A16D6F">
        <w:rPr>
          <w:rFonts w:ascii="仿宋_GB2312" w:eastAsia="仿宋_GB2312" w:hint="eastAsia"/>
          <w:sz w:val="28"/>
          <w:szCs w:val="28"/>
          <w:u w:val="single"/>
        </w:rPr>
        <w:t xml:space="preserve">3.           </w:t>
      </w:r>
    </w:p>
    <w:p w:rsidR="00FA25CF" w:rsidRPr="00A16D6F" w:rsidRDefault="00FA25CF" w:rsidP="00632776">
      <w:pPr>
        <w:tabs>
          <w:tab w:val="left" w:pos="5645"/>
        </w:tabs>
        <w:spacing w:line="440" w:lineRule="exact"/>
        <w:ind w:firstLineChars="200" w:firstLine="577"/>
        <w:rPr>
          <w:rFonts w:ascii="仿宋_GB2312" w:eastAsia="仿宋_GB2312"/>
          <w:sz w:val="28"/>
          <w:szCs w:val="28"/>
        </w:rPr>
      </w:pPr>
      <w:r w:rsidRPr="00A16D6F">
        <w:rPr>
          <w:rFonts w:ascii="仿宋_GB2312" w:eastAsia="仿宋_GB2312" w:hint="eastAsia"/>
          <w:sz w:val="28"/>
          <w:szCs w:val="28"/>
        </w:rPr>
        <w:t xml:space="preserve">          </w:t>
      </w:r>
      <w:r w:rsidRPr="00A16D6F">
        <w:rPr>
          <w:rFonts w:ascii="仿宋_GB2312" w:eastAsia="仿宋_GB2312"/>
          <w:sz w:val="28"/>
          <w:szCs w:val="28"/>
        </w:rPr>
        <w:tab/>
      </w:r>
    </w:p>
    <w:p w:rsidR="00FA25CF" w:rsidRPr="00A16D6F" w:rsidRDefault="00FA25CF" w:rsidP="00632776">
      <w:pPr>
        <w:tabs>
          <w:tab w:val="left" w:pos="5645"/>
        </w:tabs>
        <w:spacing w:line="440" w:lineRule="exact"/>
        <w:ind w:firstLineChars="2000" w:firstLine="5772"/>
        <w:rPr>
          <w:rFonts w:ascii="仿宋_GB2312" w:eastAsia="仿宋_GB2312"/>
          <w:sz w:val="28"/>
          <w:szCs w:val="28"/>
        </w:rPr>
      </w:pPr>
      <w:r w:rsidRPr="00A16D6F">
        <w:rPr>
          <w:rFonts w:ascii="仿宋_GB2312" w:eastAsia="仿宋_GB2312" w:hint="eastAsia"/>
          <w:sz w:val="28"/>
          <w:szCs w:val="28"/>
        </w:rPr>
        <w:t>年   月    日</w:t>
      </w:r>
    </w:p>
    <w:p w:rsidR="00FA25CF" w:rsidRPr="00A16D6F" w:rsidRDefault="00FA25CF" w:rsidP="00632776">
      <w:pPr>
        <w:rPr>
          <w:rFonts w:ascii="黑体" w:eastAsia="黑体" w:hint="eastAsia"/>
          <w:sz w:val="30"/>
          <w:szCs w:val="30"/>
        </w:rPr>
      </w:pPr>
      <w:r w:rsidRPr="00A16D6F">
        <w:rPr>
          <w:rFonts w:ascii="仿宋_GB2312" w:eastAsia="仿宋_GB2312" w:hAnsi="宋体"/>
          <w:sz w:val="30"/>
          <w:szCs w:val="30"/>
        </w:rPr>
        <w:br w:type="page"/>
      </w:r>
      <w:r w:rsidRPr="00A16D6F">
        <w:rPr>
          <w:rFonts w:ascii="黑体" w:eastAsia="黑体" w:hint="eastAsia"/>
          <w:sz w:val="30"/>
          <w:szCs w:val="30"/>
        </w:rPr>
        <w:lastRenderedPageBreak/>
        <w:t>附表2</w:t>
      </w:r>
    </w:p>
    <w:bookmarkEnd w:id="9"/>
    <w:p w:rsidR="00FA25CF" w:rsidRPr="00A16D6F" w:rsidRDefault="00FA25CF" w:rsidP="00AB024F">
      <w:pPr>
        <w:spacing w:line="440" w:lineRule="exact"/>
        <w:jc w:val="center"/>
        <w:rPr>
          <w:rFonts w:ascii="仿宋_GB2312" w:eastAsia="仿宋_GB2312" w:hAnsi="宋体"/>
          <w:sz w:val="32"/>
          <w:szCs w:val="32"/>
        </w:rPr>
      </w:pPr>
      <w:r w:rsidRPr="00A16D6F">
        <w:rPr>
          <w:rFonts w:ascii="仿宋_GB2312" w:eastAsia="仿宋_GB2312" w:hAnsi="宋体" w:hint="eastAsia"/>
          <w:sz w:val="32"/>
          <w:szCs w:val="32"/>
        </w:rPr>
        <w:t>作品名单及联系人信息表</w:t>
      </w:r>
    </w:p>
    <w:p w:rsidR="00FA25CF" w:rsidRPr="00A16D6F" w:rsidRDefault="00FA25CF" w:rsidP="00AB024F">
      <w:pPr>
        <w:spacing w:line="440" w:lineRule="exact"/>
        <w:jc w:val="center"/>
        <w:rPr>
          <w:rFonts w:ascii="仿宋_GB2312" w:eastAsia="仿宋_GB2312" w:hAnsi="Times New Roman"/>
          <w:sz w:val="24"/>
          <w:szCs w:val="24"/>
        </w:rPr>
      </w:pPr>
      <w:r w:rsidRPr="00A16D6F">
        <w:rPr>
          <w:rFonts w:ascii="仿宋_GB2312" w:eastAsia="仿宋_GB2312" w:hAnsi="Times New Roman" w:hint="eastAsia"/>
          <w:sz w:val="24"/>
          <w:szCs w:val="24"/>
        </w:rPr>
        <w:t>（仅省级或中职、高等学校组织单位填写，个人报送无须填写此表）</w:t>
      </w:r>
    </w:p>
    <w:p w:rsidR="00FA25CF" w:rsidRPr="00A16D6F" w:rsidRDefault="00FA25CF" w:rsidP="00AB024F">
      <w:pPr>
        <w:spacing w:line="440" w:lineRule="exact"/>
        <w:rPr>
          <w:rFonts w:ascii="仿宋_GB2312" w:eastAsia="仿宋_GB2312" w:hAnsi="宋体"/>
          <w:sz w:val="28"/>
          <w:szCs w:val="28"/>
          <w:u w:val="single"/>
        </w:rPr>
      </w:pPr>
      <w:r w:rsidRPr="00A16D6F">
        <w:rPr>
          <w:rFonts w:ascii="仿宋_GB2312" w:eastAsia="仿宋_GB2312" w:hAnsi="宋体" w:hint="eastAsia"/>
          <w:sz w:val="28"/>
          <w:szCs w:val="28"/>
        </w:rPr>
        <w:t>单位名称：</w:t>
      </w:r>
      <w:r w:rsidRPr="00A16D6F">
        <w:rPr>
          <w:rFonts w:ascii="仿宋_GB2312" w:eastAsia="仿宋_GB2312" w:hAnsi="宋体" w:hint="eastAsia"/>
          <w:sz w:val="28"/>
          <w:szCs w:val="28"/>
          <w:u w:val="single"/>
        </w:rPr>
        <w:t xml:space="preserve">                 </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1338"/>
        <w:gridCol w:w="2693"/>
        <w:gridCol w:w="1581"/>
        <w:gridCol w:w="2326"/>
      </w:tblGrid>
      <w:tr w:rsidR="00FA25CF" w:rsidRPr="00A16D6F">
        <w:trPr>
          <w:trHeight w:val="567"/>
          <w:jc w:val="center"/>
        </w:trPr>
        <w:tc>
          <w:tcPr>
            <w:tcW w:w="1204" w:type="dxa"/>
            <w:vAlign w:val="center"/>
          </w:tcPr>
          <w:p w:rsidR="00FA25CF" w:rsidRPr="00A16D6F" w:rsidRDefault="00FA25CF"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序号</w:t>
            </w:r>
          </w:p>
        </w:tc>
        <w:tc>
          <w:tcPr>
            <w:tcW w:w="1338" w:type="dxa"/>
            <w:vAlign w:val="center"/>
          </w:tcPr>
          <w:p w:rsidR="00FA25CF" w:rsidRPr="00A16D6F" w:rsidRDefault="00FA25CF"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作品编号</w:t>
            </w:r>
          </w:p>
        </w:tc>
        <w:tc>
          <w:tcPr>
            <w:tcW w:w="2693" w:type="dxa"/>
            <w:vAlign w:val="center"/>
          </w:tcPr>
          <w:p w:rsidR="00FA25CF" w:rsidRPr="00A16D6F" w:rsidRDefault="00FA25CF"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作品名称</w:t>
            </w:r>
          </w:p>
        </w:tc>
        <w:tc>
          <w:tcPr>
            <w:tcW w:w="3907" w:type="dxa"/>
            <w:gridSpan w:val="2"/>
            <w:vAlign w:val="center"/>
          </w:tcPr>
          <w:p w:rsidR="00FA25CF" w:rsidRPr="00A16D6F" w:rsidRDefault="00FA25CF"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作者姓名</w:t>
            </w:r>
          </w:p>
        </w:tc>
      </w:tr>
      <w:tr w:rsidR="00FA25CF" w:rsidRPr="00A16D6F">
        <w:trPr>
          <w:jc w:val="center"/>
        </w:trPr>
        <w:tc>
          <w:tcPr>
            <w:tcW w:w="1204" w:type="dxa"/>
            <w:vAlign w:val="center"/>
          </w:tcPr>
          <w:p w:rsidR="00FA25CF" w:rsidRPr="00A16D6F" w:rsidRDefault="00FA25CF"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1</w:t>
            </w:r>
          </w:p>
        </w:tc>
        <w:tc>
          <w:tcPr>
            <w:tcW w:w="1338" w:type="dxa"/>
          </w:tcPr>
          <w:p w:rsidR="00FA25CF" w:rsidRPr="00A16D6F" w:rsidRDefault="00FA25CF" w:rsidP="00AB024F">
            <w:pPr>
              <w:spacing w:line="440" w:lineRule="exact"/>
              <w:jc w:val="center"/>
              <w:rPr>
                <w:rFonts w:ascii="仿宋_GB2312" w:eastAsia="仿宋_GB2312" w:hAnsi="Times New Roman"/>
                <w:sz w:val="28"/>
                <w:szCs w:val="28"/>
              </w:rPr>
            </w:pPr>
          </w:p>
        </w:tc>
        <w:tc>
          <w:tcPr>
            <w:tcW w:w="2693" w:type="dxa"/>
            <w:vAlign w:val="center"/>
          </w:tcPr>
          <w:p w:rsidR="00FA25CF" w:rsidRPr="00A16D6F" w:rsidRDefault="00FA25CF" w:rsidP="00AB024F">
            <w:pPr>
              <w:spacing w:line="440" w:lineRule="exact"/>
              <w:jc w:val="center"/>
              <w:rPr>
                <w:rFonts w:ascii="仿宋_GB2312" w:eastAsia="仿宋_GB2312" w:hAnsi="Times New Roman"/>
                <w:sz w:val="28"/>
                <w:szCs w:val="28"/>
              </w:rPr>
            </w:pPr>
          </w:p>
        </w:tc>
        <w:tc>
          <w:tcPr>
            <w:tcW w:w="3907" w:type="dxa"/>
            <w:gridSpan w:val="2"/>
          </w:tcPr>
          <w:p w:rsidR="00FA25CF" w:rsidRPr="00A16D6F" w:rsidRDefault="00FA25CF" w:rsidP="00AB024F">
            <w:pPr>
              <w:spacing w:line="440" w:lineRule="exact"/>
              <w:jc w:val="center"/>
              <w:rPr>
                <w:rFonts w:ascii="仿宋_GB2312" w:eastAsia="仿宋_GB2312" w:hAnsi="Times New Roman"/>
                <w:sz w:val="28"/>
                <w:szCs w:val="28"/>
              </w:rPr>
            </w:pPr>
          </w:p>
        </w:tc>
      </w:tr>
      <w:tr w:rsidR="00FA25CF" w:rsidRPr="00A16D6F">
        <w:trPr>
          <w:trHeight w:val="310"/>
          <w:jc w:val="center"/>
        </w:trPr>
        <w:tc>
          <w:tcPr>
            <w:tcW w:w="1204" w:type="dxa"/>
            <w:vAlign w:val="center"/>
          </w:tcPr>
          <w:p w:rsidR="00FA25CF" w:rsidRPr="00A16D6F" w:rsidRDefault="00FA25CF"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2</w:t>
            </w:r>
          </w:p>
        </w:tc>
        <w:tc>
          <w:tcPr>
            <w:tcW w:w="1338" w:type="dxa"/>
          </w:tcPr>
          <w:p w:rsidR="00FA25CF" w:rsidRPr="00A16D6F" w:rsidRDefault="00FA25CF" w:rsidP="00AB024F">
            <w:pPr>
              <w:spacing w:line="440" w:lineRule="exact"/>
              <w:jc w:val="center"/>
              <w:rPr>
                <w:rFonts w:ascii="仿宋_GB2312" w:eastAsia="仿宋_GB2312" w:hAnsi="Times New Roman"/>
                <w:sz w:val="28"/>
                <w:szCs w:val="28"/>
              </w:rPr>
            </w:pPr>
          </w:p>
        </w:tc>
        <w:tc>
          <w:tcPr>
            <w:tcW w:w="2693" w:type="dxa"/>
            <w:vAlign w:val="center"/>
          </w:tcPr>
          <w:p w:rsidR="00FA25CF" w:rsidRPr="00A16D6F" w:rsidRDefault="00FA25CF" w:rsidP="00AB024F">
            <w:pPr>
              <w:spacing w:line="440" w:lineRule="exact"/>
              <w:jc w:val="center"/>
              <w:rPr>
                <w:rFonts w:ascii="仿宋_GB2312" w:eastAsia="仿宋_GB2312" w:hAnsi="Times New Roman"/>
                <w:sz w:val="28"/>
                <w:szCs w:val="28"/>
              </w:rPr>
            </w:pPr>
          </w:p>
        </w:tc>
        <w:tc>
          <w:tcPr>
            <w:tcW w:w="3907" w:type="dxa"/>
            <w:gridSpan w:val="2"/>
          </w:tcPr>
          <w:p w:rsidR="00FA25CF" w:rsidRPr="00A16D6F" w:rsidRDefault="00FA25CF" w:rsidP="00AB024F">
            <w:pPr>
              <w:spacing w:line="440" w:lineRule="exact"/>
              <w:jc w:val="center"/>
              <w:rPr>
                <w:rFonts w:ascii="仿宋_GB2312" w:eastAsia="仿宋_GB2312" w:hAnsi="Times New Roman"/>
                <w:sz w:val="28"/>
                <w:szCs w:val="28"/>
              </w:rPr>
            </w:pPr>
          </w:p>
        </w:tc>
      </w:tr>
      <w:tr w:rsidR="00FA25CF" w:rsidRPr="00A16D6F">
        <w:trPr>
          <w:jc w:val="center"/>
        </w:trPr>
        <w:tc>
          <w:tcPr>
            <w:tcW w:w="1204" w:type="dxa"/>
            <w:vAlign w:val="center"/>
          </w:tcPr>
          <w:p w:rsidR="00FA25CF" w:rsidRPr="00A16D6F" w:rsidRDefault="00FA25CF" w:rsidP="00AB024F">
            <w:pPr>
              <w:jc w:val="center"/>
              <w:rPr>
                <w:rFonts w:ascii="仿宋_GB2312" w:eastAsia="仿宋_GB2312" w:hAnsi="Times New Roman"/>
                <w:sz w:val="28"/>
                <w:szCs w:val="28"/>
              </w:rPr>
            </w:pPr>
            <w:r w:rsidRPr="00A16D6F">
              <w:rPr>
                <w:rFonts w:ascii="仿宋_GB2312" w:eastAsia="仿宋_GB2312" w:hAnsi="Times New Roman" w:hint="eastAsia"/>
                <w:sz w:val="28"/>
                <w:szCs w:val="28"/>
              </w:rPr>
              <w:t>…</w:t>
            </w:r>
          </w:p>
        </w:tc>
        <w:tc>
          <w:tcPr>
            <w:tcW w:w="1338" w:type="dxa"/>
          </w:tcPr>
          <w:p w:rsidR="00FA25CF" w:rsidRPr="00A16D6F" w:rsidRDefault="00FA25CF" w:rsidP="00AB024F">
            <w:pPr>
              <w:jc w:val="center"/>
              <w:rPr>
                <w:rFonts w:ascii="仿宋_GB2312" w:eastAsia="仿宋_GB2312" w:hAnsi="Times New Roman"/>
                <w:sz w:val="28"/>
                <w:szCs w:val="28"/>
              </w:rPr>
            </w:pPr>
          </w:p>
        </w:tc>
        <w:tc>
          <w:tcPr>
            <w:tcW w:w="2693" w:type="dxa"/>
            <w:vAlign w:val="center"/>
          </w:tcPr>
          <w:p w:rsidR="00FA25CF" w:rsidRPr="00A16D6F" w:rsidRDefault="00FA25CF" w:rsidP="00AB024F">
            <w:pPr>
              <w:jc w:val="center"/>
              <w:rPr>
                <w:rFonts w:ascii="仿宋_GB2312" w:eastAsia="仿宋_GB2312" w:hAnsi="Times New Roman"/>
                <w:sz w:val="28"/>
                <w:szCs w:val="28"/>
              </w:rPr>
            </w:pPr>
          </w:p>
        </w:tc>
        <w:tc>
          <w:tcPr>
            <w:tcW w:w="3907" w:type="dxa"/>
            <w:gridSpan w:val="2"/>
          </w:tcPr>
          <w:p w:rsidR="00FA25CF" w:rsidRPr="00A16D6F" w:rsidRDefault="00FA25CF" w:rsidP="00AB024F">
            <w:pPr>
              <w:jc w:val="center"/>
              <w:rPr>
                <w:rFonts w:ascii="仿宋_GB2312" w:eastAsia="仿宋_GB2312" w:hAnsi="Times New Roman"/>
                <w:sz w:val="28"/>
                <w:szCs w:val="28"/>
              </w:rPr>
            </w:pPr>
          </w:p>
        </w:tc>
      </w:tr>
      <w:tr w:rsidR="00FA25CF" w:rsidRPr="00A16D6F">
        <w:tblPrEx>
          <w:tblLook w:val="0000" w:firstRow="0" w:lastRow="0" w:firstColumn="0" w:lastColumn="0" w:noHBand="0" w:noVBand="0"/>
        </w:tblPrEx>
        <w:trPr>
          <w:jc w:val="center"/>
        </w:trPr>
        <w:tc>
          <w:tcPr>
            <w:tcW w:w="2542" w:type="dxa"/>
            <w:gridSpan w:val="2"/>
            <w:vAlign w:val="center"/>
          </w:tcPr>
          <w:p w:rsidR="00FA25CF" w:rsidRPr="00A16D6F" w:rsidRDefault="00FA25CF"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联系人姓名</w:t>
            </w:r>
          </w:p>
        </w:tc>
        <w:tc>
          <w:tcPr>
            <w:tcW w:w="2693" w:type="dxa"/>
            <w:vAlign w:val="center"/>
          </w:tcPr>
          <w:p w:rsidR="00FA25CF" w:rsidRPr="00A16D6F" w:rsidRDefault="00FA25CF" w:rsidP="00AB024F">
            <w:pPr>
              <w:spacing w:line="440" w:lineRule="exact"/>
              <w:rPr>
                <w:rFonts w:ascii="仿宋_GB2312" w:eastAsia="仿宋_GB2312" w:hAnsi="宋体"/>
                <w:bCs/>
                <w:sz w:val="28"/>
                <w:szCs w:val="28"/>
              </w:rPr>
            </w:pPr>
          </w:p>
        </w:tc>
        <w:tc>
          <w:tcPr>
            <w:tcW w:w="1581" w:type="dxa"/>
            <w:vAlign w:val="center"/>
          </w:tcPr>
          <w:p w:rsidR="00FA25CF" w:rsidRPr="00A16D6F" w:rsidRDefault="00FA25CF"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部门、职务</w:t>
            </w:r>
          </w:p>
        </w:tc>
        <w:tc>
          <w:tcPr>
            <w:tcW w:w="2326" w:type="dxa"/>
            <w:vAlign w:val="center"/>
          </w:tcPr>
          <w:p w:rsidR="00FA25CF" w:rsidRPr="00A16D6F" w:rsidRDefault="00FA25CF" w:rsidP="00AB024F">
            <w:pPr>
              <w:spacing w:line="440" w:lineRule="exact"/>
              <w:rPr>
                <w:rFonts w:ascii="仿宋_GB2312" w:eastAsia="仿宋_GB2312" w:hAnsi="宋体"/>
                <w:bCs/>
                <w:sz w:val="28"/>
                <w:szCs w:val="28"/>
              </w:rPr>
            </w:pPr>
          </w:p>
        </w:tc>
      </w:tr>
      <w:tr w:rsidR="00FA25CF" w:rsidRPr="00A16D6F">
        <w:tblPrEx>
          <w:tblLook w:val="0000" w:firstRow="0" w:lastRow="0" w:firstColumn="0" w:lastColumn="0" w:noHBand="0" w:noVBand="0"/>
        </w:tblPrEx>
        <w:trPr>
          <w:jc w:val="center"/>
        </w:trPr>
        <w:tc>
          <w:tcPr>
            <w:tcW w:w="2542" w:type="dxa"/>
            <w:gridSpan w:val="2"/>
            <w:vAlign w:val="center"/>
          </w:tcPr>
          <w:p w:rsidR="00FA25CF" w:rsidRPr="00A16D6F" w:rsidRDefault="00FA25CF"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通信地址</w:t>
            </w:r>
          </w:p>
        </w:tc>
        <w:tc>
          <w:tcPr>
            <w:tcW w:w="2693" w:type="dxa"/>
            <w:vAlign w:val="center"/>
          </w:tcPr>
          <w:p w:rsidR="00FA25CF" w:rsidRPr="00A16D6F" w:rsidRDefault="00FA25CF" w:rsidP="00AB024F">
            <w:pPr>
              <w:spacing w:line="440" w:lineRule="exact"/>
              <w:rPr>
                <w:rFonts w:ascii="仿宋_GB2312" w:eastAsia="仿宋_GB2312" w:hAnsi="宋体"/>
                <w:bCs/>
                <w:sz w:val="28"/>
                <w:szCs w:val="28"/>
              </w:rPr>
            </w:pPr>
          </w:p>
        </w:tc>
        <w:tc>
          <w:tcPr>
            <w:tcW w:w="1581" w:type="dxa"/>
            <w:vAlign w:val="center"/>
          </w:tcPr>
          <w:p w:rsidR="00FA25CF" w:rsidRPr="00A16D6F" w:rsidRDefault="00FA25CF"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邮政编码</w:t>
            </w:r>
          </w:p>
        </w:tc>
        <w:tc>
          <w:tcPr>
            <w:tcW w:w="2326" w:type="dxa"/>
            <w:vAlign w:val="center"/>
          </w:tcPr>
          <w:p w:rsidR="00FA25CF" w:rsidRPr="00A16D6F" w:rsidRDefault="00FA25CF" w:rsidP="00AB024F">
            <w:pPr>
              <w:spacing w:line="440" w:lineRule="exact"/>
              <w:rPr>
                <w:rFonts w:ascii="仿宋_GB2312" w:eastAsia="仿宋_GB2312" w:hAnsi="宋体"/>
                <w:bCs/>
                <w:sz w:val="28"/>
                <w:szCs w:val="28"/>
              </w:rPr>
            </w:pPr>
          </w:p>
        </w:tc>
      </w:tr>
      <w:tr w:rsidR="00FA25CF" w:rsidRPr="00A16D6F">
        <w:tblPrEx>
          <w:tblLook w:val="0000" w:firstRow="0" w:lastRow="0" w:firstColumn="0" w:lastColumn="0" w:noHBand="0" w:noVBand="0"/>
        </w:tblPrEx>
        <w:trPr>
          <w:jc w:val="center"/>
        </w:trPr>
        <w:tc>
          <w:tcPr>
            <w:tcW w:w="2542" w:type="dxa"/>
            <w:gridSpan w:val="2"/>
            <w:vAlign w:val="center"/>
          </w:tcPr>
          <w:p w:rsidR="00FA25CF" w:rsidRPr="00A16D6F" w:rsidRDefault="00FA25CF"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联系电话</w:t>
            </w:r>
          </w:p>
        </w:tc>
        <w:tc>
          <w:tcPr>
            <w:tcW w:w="2693" w:type="dxa"/>
            <w:vAlign w:val="center"/>
          </w:tcPr>
          <w:p w:rsidR="00FA25CF" w:rsidRPr="00A16D6F" w:rsidRDefault="00FA25CF" w:rsidP="00AB024F">
            <w:pPr>
              <w:spacing w:line="440" w:lineRule="exact"/>
              <w:rPr>
                <w:rFonts w:ascii="仿宋_GB2312" w:eastAsia="仿宋_GB2312" w:hAnsi="宋体"/>
                <w:bCs/>
                <w:sz w:val="28"/>
                <w:szCs w:val="28"/>
              </w:rPr>
            </w:pPr>
          </w:p>
        </w:tc>
        <w:tc>
          <w:tcPr>
            <w:tcW w:w="1581" w:type="dxa"/>
            <w:vAlign w:val="center"/>
          </w:tcPr>
          <w:p w:rsidR="00FA25CF" w:rsidRPr="00A16D6F" w:rsidRDefault="00FA25CF"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手机</w:t>
            </w:r>
          </w:p>
        </w:tc>
        <w:tc>
          <w:tcPr>
            <w:tcW w:w="2326" w:type="dxa"/>
            <w:vAlign w:val="center"/>
          </w:tcPr>
          <w:p w:rsidR="00FA25CF" w:rsidRPr="00A16D6F" w:rsidRDefault="00FA25CF" w:rsidP="00AB024F">
            <w:pPr>
              <w:spacing w:line="440" w:lineRule="exact"/>
              <w:rPr>
                <w:rFonts w:ascii="仿宋_GB2312" w:eastAsia="仿宋_GB2312" w:hAnsi="宋体"/>
                <w:bCs/>
                <w:sz w:val="28"/>
                <w:szCs w:val="28"/>
              </w:rPr>
            </w:pPr>
          </w:p>
        </w:tc>
      </w:tr>
      <w:tr w:rsidR="00FA25CF" w:rsidRPr="00A16D6F">
        <w:tblPrEx>
          <w:tblLook w:val="0000" w:firstRow="0" w:lastRow="0" w:firstColumn="0" w:lastColumn="0" w:noHBand="0" w:noVBand="0"/>
        </w:tblPrEx>
        <w:trPr>
          <w:jc w:val="center"/>
        </w:trPr>
        <w:tc>
          <w:tcPr>
            <w:tcW w:w="2542" w:type="dxa"/>
            <w:gridSpan w:val="2"/>
            <w:vAlign w:val="center"/>
          </w:tcPr>
          <w:p w:rsidR="00FA25CF" w:rsidRPr="00A16D6F" w:rsidRDefault="00FA25CF"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电子邮箱</w:t>
            </w:r>
          </w:p>
        </w:tc>
        <w:tc>
          <w:tcPr>
            <w:tcW w:w="2693" w:type="dxa"/>
            <w:vAlign w:val="center"/>
          </w:tcPr>
          <w:p w:rsidR="00FA25CF" w:rsidRPr="00A16D6F" w:rsidRDefault="00FA25CF" w:rsidP="00AB024F">
            <w:pPr>
              <w:spacing w:line="440" w:lineRule="exact"/>
              <w:rPr>
                <w:rFonts w:ascii="仿宋_GB2312" w:eastAsia="仿宋_GB2312" w:hAnsi="宋体"/>
                <w:bCs/>
                <w:sz w:val="28"/>
                <w:szCs w:val="28"/>
              </w:rPr>
            </w:pPr>
            <w:r w:rsidRPr="00A16D6F">
              <w:rPr>
                <w:rFonts w:ascii="仿宋_GB2312" w:eastAsia="仿宋_GB2312" w:hAnsi="宋体" w:hint="eastAsia"/>
                <w:bCs/>
                <w:sz w:val="28"/>
                <w:szCs w:val="28"/>
              </w:rPr>
              <w:t xml:space="preserve">       </w:t>
            </w:r>
            <w:r w:rsidRPr="00A16D6F">
              <w:rPr>
                <w:rFonts w:ascii="仿宋_GB2312" w:eastAsia="仿宋_GB2312" w:hAnsi="Times New Roman" w:hint="eastAsia"/>
                <w:sz w:val="28"/>
                <w:szCs w:val="28"/>
              </w:rPr>
              <w:t>@</w:t>
            </w:r>
          </w:p>
        </w:tc>
        <w:tc>
          <w:tcPr>
            <w:tcW w:w="1581" w:type="dxa"/>
            <w:vAlign w:val="center"/>
          </w:tcPr>
          <w:p w:rsidR="00FA25CF" w:rsidRPr="00A16D6F" w:rsidRDefault="00FA25CF"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QQ</w:t>
            </w:r>
          </w:p>
        </w:tc>
        <w:tc>
          <w:tcPr>
            <w:tcW w:w="2326" w:type="dxa"/>
            <w:vAlign w:val="center"/>
          </w:tcPr>
          <w:p w:rsidR="00FA25CF" w:rsidRPr="00A16D6F" w:rsidRDefault="00FA25CF" w:rsidP="00AB024F">
            <w:pPr>
              <w:spacing w:line="440" w:lineRule="exact"/>
              <w:rPr>
                <w:rFonts w:ascii="仿宋_GB2312" w:eastAsia="仿宋_GB2312" w:hAnsi="宋体"/>
                <w:bCs/>
                <w:sz w:val="28"/>
                <w:szCs w:val="28"/>
              </w:rPr>
            </w:pPr>
          </w:p>
        </w:tc>
      </w:tr>
      <w:tr w:rsidR="00FA25CF" w:rsidRPr="00A16D6F">
        <w:tblPrEx>
          <w:tblLook w:val="0000" w:firstRow="0" w:lastRow="0" w:firstColumn="0" w:lastColumn="0" w:noHBand="0" w:noVBand="0"/>
        </w:tblPrEx>
        <w:trPr>
          <w:trHeight w:val="976"/>
          <w:jc w:val="center"/>
        </w:trPr>
        <w:tc>
          <w:tcPr>
            <w:tcW w:w="2542" w:type="dxa"/>
            <w:gridSpan w:val="2"/>
            <w:vAlign w:val="center"/>
          </w:tcPr>
          <w:p w:rsidR="00FA25CF" w:rsidRPr="00A16D6F" w:rsidRDefault="00FA25CF" w:rsidP="00AB024F">
            <w:pPr>
              <w:spacing w:line="440" w:lineRule="exact"/>
              <w:jc w:val="center"/>
              <w:rPr>
                <w:rFonts w:ascii="仿宋_GB2312" w:eastAsia="仿宋_GB2312" w:hAnsi="宋体"/>
                <w:bCs/>
                <w:sz w:val="28"/>
                <w:szCs w:val="28"/>
              </w:rPr>
            </w:pPr>
            <w:r w:rsidRPr="00A16D6F">
              <w:rPr>
                <w:rFonts w:ascii="仿宋_GB2312" w:eastAsia="仿宋_GB2312" w:hAnsi="宋体" w:hint="eastAsia"/>
                <w:bCs/>
                <w:sz w:val="28"/>
                <w:szCs w:val="28"/>
              </w:rPr>
              <w:t>备注、建议等</w:t>
            </w:r>
          </w:p>
        </w:tc>
        <w:tc>
          <w:tcPr>
            <w:tcW w:w="6600" w:type="dxa"/>
            <w:gridSpan w:val="3"/>
            <w:vAlign w:val="center"/>
          </w:tcPr>
          <w:p w:rsidR="00FA25CF" w:rsidRPr="00A16D6F" w:rsidRDefault="00FA25CF" w:rsidP="00AB024F">
            <w:pPr>
              <w:spacing w:line="440" w:lineRule="exact"/>
              <w:rPr>
                <w:rFonts w:ascii="仿宋_GB2312" w:eastAsia="仿宋_GB2312" w:hAnsi="宋体"/>
                <w:bCs/>
                <w:sz w:val="28"/>
                <w:szCs w:val="28"/>
              </w:rPr>
            </w:pPr>
          </w:p>
        </w:tc>
      </w:tr>
    </w:tbl>
    <w:p w:rsidR="00FA25CF" w:rsidRPr="00A16D6F" w:rsidRDefault="00FA25CF" w:rsidP="00AB024F">
      <w:pPr>
        <w:spacing w:line="440" w:lineRule="exact"/>
        <w:rPr>
          <w:rFonts w:ascii="仿宋_GB2312" w:eastAsia="仿宋_GB2312" w:hAnsi="宋体"/>
          <w:sz w:val="28"/>
          <w:szCs w:val="24"/>
        </w:rPr>
      </w:pPr>
    </w:p>
    <w:p w:rsidR="00FA25CF" w:rsidRPr="00A16D6F" w:rsidRDefault="00FA25CF" w:rsidP="00AB024F">
      <w:pPr>
        <w:spacing w:line="440" w:lineRule="exact"/>
        <w:ind w:firstLineChars="1940" w:firstLine="5599"/>
        <w:rPr>
          <w:rFonts w:ascii="仿宋_GB2312" w:eastAsia="仿宋_GB2312" w:hAnsi="宋体"/>
          <w:bCs/>
          <w:sz w:val="28"/>
          <w:szCs w:val="24"/>
        </w:rPr>
      </w:pPr>
      <w:r w:rsidRPr="00A16D6F">
        <w:rPr>
          <w:rFonts w:ascii="仿宋_GB2312" w:eastAsia="仿宋_GB2312" w:hAnsi="宋体" w:hint="eastAsia"/>
          <w:bCs/>
          <w:sz w:val="28"/>
          <w:szCs w:val="24"/>
        </w:rPr>
        <w:t>年   月   日</w:t>
      </w:r>
    </w:p>
    <w:p w:rsidR="00FA25CF" w:rsidRPr="00A16D6F" w:rsidRDefault="00FA25CF" w:rsidP="000F7C33">
      <w:pPr>
        <w:rPr>
          <w:rFonts w:ascii="黑体" w:eastAsia="黑体" w:hint="eastAsia"/>
          <w:sz w:val="30"/>
          <w:szCs w:val="30"/>
        </w:rPr>
      </w:pPr>
    </w:p>
    <w:p w:rsidR="00FA25CF" w:rsidRPr="00A16D6F" w:rsidRDefault="00FA25CF" w:rsidP="000F7C33">
      <w:pPr>
        <w:rPr>
          <w:rFonts w:ascii="黑体" w:eastAsia="黑体" w:hint="eastAsia"/>
          <w:sz w:val="30"/>
          <w:szCs w:val="30"/>
        </w:rPr>
      </w:pPr>
    </w:p>
    <w:p w:rsidR="00FA25CF" w:rsidRPr="00A16D6F" w:rsidRDefault="00FA25CF" w:rsidP="000F7C33">
      <w:pPr>
        <w:rPr>
          <w:rFonts w:ascii="黑体" w:eastAsia="黑体" w:hint="eastAsia"/>
          <w:sz w:val="30"/>
          <w:szCs w:val="30"/>
        </w:rPr>
      </w:pPr>
    </w:p>
    <w:p w:rsidR="00FA25CF" w:rsidRPr="00A16D6F" w:rsidRDefault="00FA25CF" w:rsidP="000F7C33">
      <w:pPr>
        <w:rPr>
          <w:rFonts w:ascii="黑体" w:eastAsia="黑体" w:hint="eastAsia"/>
          <w:sz w:val="30"/>
          <w:szCs w:val="30"/>
        </w:rPr>
      </w:pPr>
    </w:p>
    <w:p w:rsidR="00FA25CF" w:rsidRPr="00A16D6F" w:rsidRDefault="00FA25CF" w:rsidP="000F7C33">
      <w:pPr>
        <w:rPr>
          <w:rFonts w:ascii="黑体" w:eastAsia="黑体" w:hint="eastAsia"/>
          <w:sz w:val="30"/>
          <w:szCs w:val="30"/>
        </w:rPr>
      </w:pPr>
    </w:p>
    <w:p w:rsidR="00FA25CF" w:rsidRPr="00A16D6F" w:rsidRDefault="00FA25CF" w:rsidP="000F7C33">
      <w:pPr>
        <w:rPr>
          <w:rFonts w:ascii="黑体" w:eastAsia="黑体" w:hint="eastAsia"/>
          <w:sz w:val="30"/>
          <w:szCs w:val="30"/>
        </w:rPr>
      </w:pPr>
    </w:p>
    <w:p w:rsidR="00FA25CF" w:rsidRPr="00A16D6F" w:rsidRDefault="00FA25CF" w:rsidP="000F7C33">
      <w:pPr>
        <w:rPr>
          <w:rFonts w:ascii="黑体" w:eastAsia="黑体" w:hint="eastAsia"/>
          <w:sz w:val="30"/>
          <w:szCs w:val="30"/>
        </w:rPr>
      </w:pPr>
    </w:p>
    <w:p w:rsidR="00FA25CF" w:rsidRPr="00A16D6F" w:rsidRDefault="00FA25CF" w:rsidP="000F7C33">
      <w:pPr>
        <w:rPr>
          <w:rFonts w:ascii="黑体" w:eastAsia="黑体"/>
          <w:sz w:val="30"/>
          <w:szCs w:val="30"/>
          <w:shd w:val="pct15" w:color="auto" w:fill="FFFFFF"/>
        </w:rPr>
      </w:pPr>
      <w:r w:rsidRPr="00A16D6F">
        <w:rPr>
          <w:rFonts w:ascii="黑体" w:eastAsia="黑体" w:hint="eastAsia"/>
          <w:sz w:val="30"/>
          <w:szCs w:val="30"/>
        </w:rPr>
        <w:lastRenderedPageBreak/>
        <w:t>附表</w:t>
      </w:r>
      <w:r w:rsidRPr="00A16D6F">
        <w:rPr>
          <w:rFonts w:ascii="黑体" w:eastAsia="黑体"/>
          <w:sz w:val="30"/>
          <w:szCs w:val="30"/>
        </w:rPr>
        <w:t>3</w:t>
      </w:r>
    </w:p>
    <w:p w:rsidR="00FA25CF" w:rsidRPr="00A16D6F" w:rsidRDefault="00FA25CF" w:rsidP="00D762FB">
      <w:pPr>
        <w:spacing w:line="440" w:lineRule="exact"/>
        <w:jc w:val="center"/>
        <w:rPr>
          <w:rFonts w:ascii="仿宋_GB2312" w:eastAsia="仿宋_GB2312" w:hAnsi="宋体"/>
          <w:sz w:val="32"/>
          <w:szCs w:val="32"/>
        </w:rPr>
      </w:pPr>
      <w:r w:rsidRPr="00A16D6F">
        <w:rPr>
          <w:rFonts w:ascii="仿宋_GB2312" w:eastAsia="仿宋_GB2312" w:hAnsi="宋体" w:hint="eastAsia"/>
          <w:sz w:val="32"/>
          <w:szCs w:val="32"/>
        </w:rPr>
        <w:t>报送名额分配表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1684"/>
        <w:gridCol w:w="2642"/>
        <w:gridCol w:w="1622"/>
      </w:tblGrid>
      <w:tr w:rsidR="00FA25CF" w:rsidRPr="00A16D6F">
        <w:trPr>
          <w:trHeight w:val="620"/>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单位</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名额</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单位</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名额</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郑州</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信阳</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70</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开封</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周口</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r>
      <w:tr w:rsidR="00FA25CF" w:rsidRPr="00A16D6F">
        <w:trPr>
          <w:trHeight w:val="620"/>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洛阳</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70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驻马店</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70</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平顶山</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济源</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20</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安阳</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巩义</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A25CF" w:rsidRPr="00A16D6F">
        <w:trPr>
          <w:trHeight w:val="620"/>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鹤壁</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40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兰考</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新乡</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汝州</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焦作</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滑县</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濮阳</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30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长垣</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A25CF" w:rsidRPr="00A16D6F">
        <w:trPr>
          <w:trHeight w:val="620"/>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许昌</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40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邓州</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漯河</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30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永城</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三门峡</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30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固始</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A25CF" w:rsidRPr="00A16D6F">
        <w:trPr>
          <w:trHeight w:val="620"/>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南阳</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70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鹿邑</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商丘</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50</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新蔡</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10</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河南省实验幼儿园</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河南省实验小学</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河南省实验中学</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河南省第二实验中学</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r>
      <w:tr w:rsidR="00FA25CF" w:rsidRPr="00A16D6F">
        <w:trPr>
          <w:trHeight w:val="621"/>
          <w:jc w:val="center"/>
        </w:trPr>
        <w:tc>
          <w:tcPr>
            <w:tcW w:w="2580"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河南大学附中</w:t>
            </w:r>
          </w:p>
        </w:tc>
        <w:tc>
          <w:tcPr>
            <w:tcW w:w="1684"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c>
          <w:tcPr>
            <w:tcW w:w="264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河南师大附中</w:t>
            </w:r>
          </w:p>
        </w:tc>
        <w:tc>
          <w:tcPr>
            <w:tcW w:w="1622" w:type="dxa"/>
            <w:tcBorders>
              <w:top w:val="single" w:sz="4" w:space="0" w:color="auto"/>
              <w:left w:val="single" w:sz="4" w:space="0" w:color="auto"/>
              <w:bottom w:val="single" w:sz="4" w:space="0" w:color="auto"/>
              <w:right w:val="single" w:sz="4" w:space="0" w:color="auto"/>
            </w:tcBorders>
            <w:vAlign w:val="center"/>
          </w:tcPr>
          <w:p w:rsidR="00FA25CF" w:rsidRPr="00A16D6F" w:rsidRDefault="00FA25CF" w:rsidP="006B7389">
            <w:pPr>
              <w:snapToGrid w:val="0"/>
              <w:jc w:val="center"/>
              <w:rPr>
                <w:rFonts w:ascii="仿宋_GB2312" w:eastAsia="仿宋_GB2312" w:hint="eastAsia"/>
                <w:sz w:val="24"/>
                <w:szCs w:val="24"/>
              </w:rPr>
            </w:pPr>
            <w:r w:rsidRPr="00A16D6F">
              <w:rPr>
                <w:rFonts w:ascii="仿宋_GB2312" w:eastAsia="仿宋_GB2312" w:hint="eastAsia"/>
                <w:sz w:val="24"/>
                <w:szCs w:val="24"/>
              </w:rPr>
              <w:t>8</w:t>
            </w:r>
          </w:p>
        </w:tc>
      </w:tr>
    </w:tbl>
    <w:p w:rsidR="00FA25CF" w:rsidRPr="00A16D6F" w:rsidRDefault="00FA25CF" w:rsidP="006B7389">
      <w:pPr>
        <w:rPr>
          <w:rFonts w:ascii="仿宋_GB2312" w:eastAsia="仿宋_GB2312" w:hint="eastAsia"/>
          <w:color w:val="000000"/>
          <w:sz w:val="30"/>
          <w:szCs w:val="30"/>
        </w:rPr>
      </w:pPr>
    </w:p>
    <w:p w:rsidR="00B260C6" w:rsidRDefault="00B260C6"/>
    <w:sectPr w:rsidR="00B260C6" w:rsidSect="00804F21">
      <w:pgSz w:w="11906" w:h="16838" w:code="9"/>
      <w:pgMar w:top="1928" w:right="1588" w:bottom="1985" w:left="1644" w:header="0" w:footer="1588" w:gutter="0"/>
      <w:cols w:space="425"/>
      <w:docGrid w:type="linesAndChars" w:linePitch="587" w:charSpace="17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B4" w:rsidRDefault="00FA25CF" w:rsidP="006B330D">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6542B4" w:rsidRDefault="00FA25CF" w:rsidP="006B7389">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2B4" w:rsidRPr="006B7389" w:rsidRDefault="00FA25CF" w:rsidP="006B330D">
    <w:pPr>
      <w:pStyle w:val="a3"/>
      <w:framePr w:wrap="around" w:vAnchor="text" w:hAnchor="margin" w:xAlign="outside" w:y="1"/>
      <w:rPr>
        <w:rStyle w:val="a4"/>
        <w:rFonts w:ascii="仿宋_GB2312" w:eastAsia="仿宋_GB2312" w:hint="eastAsia"/>
        <w:sz w:val="28"/>
        <w:szCs w:val="28"/>
      </w:rPr>
    </w:pPr>
    <w:r w:rsidRPr="006B7389">
      <w:rPr>
        <w:rStyle w:val="a4"/>
        <w:rFonts w:ascii="仿宋_GB2312" w:eastAsia="仿宋_GB2312" w:hint="eastAsia"/>
        <w:sz w:val="28"/>
        <w:szCs w:val="28"/>
      </w:rPr>
      <w:t>—</w:t>
    </w:r>
    <w:r w:rsidRPr="006B7389">
      <w:rPr>
        <w:rStyle w:val="a4"/>
        <w:rFonts w:ascii="仿宋_GB2312" w:eastAsia="仿宋_GB2312" w:hint="eastAsia"/>
        <w:sz w:val="28"/>
        <w:szCs w:val="28"/>
      </w:rPr>
      <w:t xml:space="preserve"> </w:t>
    </w:r>
    <w:r w:rsidRPr="006B7389">
      <w:rPr>
        <w:rStyle w:val="a4"/>
        <w:rFonts w:ascii="仿宋_GB2312" w:eastAsia="仿宋_GB2312" w:hint="eastAsia"/>
        <w:sz w:val="28"/>
        <w:szCs w:val="28"/>
      </w:rPr>
      <w:fldChar w:fldCharType="begin"/>
    </w:r>
    <w:r w:rsidRPr="006B7389">
      <w:rPr>
        <w:rStyle w:val="a4"/>
        <w:rFonts w:ascii="仿宋_GB2312" w:eastAsia="仿宋_GB2312" w:hint="eastAsia"/>
        <w:sz w:val="28"/>
        <w:szCs w:val="28"/>
      </w:rPr>
      <w:instrText xml:space="preserve"> PAGE </w:instrText>
    </w:r>
    <w:r w:rsidRPr="006B7389">
      <w:rPr>
        <w:rStyle w:val="a4"/>
        <w:rFonts w:ascii="仿宋_GB2312" w:eastAsia="仿宋_GB2312" w:hint="eastAsia"/>
        <w:sz w:val="28"/>
        <w:szCs w:val="28"/>
      </w:rPr>
      <w:fldChar w:fldCharType="separate"/>
    </w:r>
    <w:r>
      <w:rPr>
        <w:rStyle w:val="a4"/>
        <w:rFonts w:ascii="仿宋_GB2312" w:eastAsia="仿宋_GB2312"/>
        <w:noProof/>
        <w:sz w:val="28"/>
        <w:szCs w:val="28"/>
      </w:rPr>
      <w:t>1</w:t>
    </w:r>
    <w:r w:rsidRPr="006B7389">
      <w:rPr>
        <w:rStyle w:val="a4"/>
        <w:rFonts w:ascii="仿宋_GB2312" w:eastAsia="仿宋_GB2312" w:hint="eastAsia"/>
        <w:sz w:val="28"/>
        <w:szCs w:val="28"/>
      </w:rPr>
      <w:fldChar w:fldCharType="end"/>
    </w:r>
    <w:r w:rsidRPr="006B7389">
      <w:rPr>
        <w:rStyle w:val="a4"/>
        <w:rFonts w:ascii="仿宋_GB2312" w:eastAsia="仿宋_GB2312" w:hint="eastAsia"/>
        <w:sz w:val="28"/>
        <w:szCs w:val="28"/>
      </w:rPr>
      <w:t xml:space="preserve"> </w:t>
    </w:r>
    <w:r w:rsidRPr="006B7389">
      <w:rPr>
        <w:rStyle w:val="a4"/>
        <w:rFonts w:ascii="仿宋_GB2312" w:eastAsia="仿宋_GB2312" w:hint="eastAsia"/>
        <w:sz w:val="28"/>
        <w:szCs w:val="28"/>
      </w:rPr>
      <w:t>—</w:t>
    </w:r>
  </w:p>
  <w:p w:rsidR="006542B4" w:rsidRDefault="00FA25CF" w:rsidP="006B7389">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CF"/>
    <w:rsid w:val="00B260C6"/>
    <w:rsid w:val="00FA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A25CF"/>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rsid w:val="00FA25CF"/>
    <w:rPr>
      <w:rFonts w:ascii="Calibri" w:eastAsia="宋体" w:hAnsi="Calibri" w:cs="Times New Roman"/>
      <w:sz w:val="18"/>
      <w:szCs w:val="18"/>
    </w:rPr>
  </w:style>
  <w:style w:type="character" w:styleId="a4">
    <w:name w:val="page number"/>
    <w:basedOn w:val="a0"/>
    <w:rsid w:val="00FA2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A25CF"/>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rsid w:val="00FA25CF"/>
    <w:rPr>
      <w:rFonts w:ascii="Calibri" w:eastAsia="宋体" w:hAnsi="Calibri" w:cs="Times New Roman"/>
      <w:sz w:val="18"/>
      <w:szCs w:val="18"/>
    </w:rPr>
  </w:style>
  <w:style w:type="character" w:styleId="a4">
    <w:name w:val="page number"/>
    <w:basedOn w:val="a0"/>
    <w:rsid w:val="00FA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duyun.c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emf"/><Relationship Id="rId5" Type="http://schemas.openxmlformats.org/officeDocument/2006/relationships/hyperlink" Target="http://www.hner.cn&#65289;&#26159;&#25105;&#30465;&#25945;&#32946;&#20449;&#24687;&#21270;&#24037;&#20316;&#30340;&#36164;&#28304;&#20849;&#20139;" TargetMode="Externa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2018-04-09T03:00:00Z</dcterms:created>
  <dcterms:modified xsi:type="dcterms:W3CDTF">2018-04-09T03:02:00Z</dcterms:modified>
</cp:coreProperties>
</file>