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10EE" w:rsidRPr="00EB5749" w:rsidRDefault="006010EE" w:rsidP="006010EE">
      <w:pPr>
        <w:spacing w:line="560" w:lineRule="exact"/>
        <w:jc w:val="center"/>
        <w:rPr>
          <w:rFonts w:ascii="方正小标宋简体" w:eastAsia="方正小标宋简体"/>
          <w:sz w:val="36"/>
          <w:szCs w:val="36"/>
        </w:rPr>
      </w:pPr>
      <w:r w:rsidRPr="00EB5749">
        <w:rPr>
          <w:rFonts w:ascii="方正小标宋简体" w:eastAsia="方正小标宋简体" w:hint="eastAsia"/>
          <w:sz w:val="36"/>
          <w:szCs w:val="36"/>
        </w:rPr>
        <w:t>河南师范大学</w:t>
      </w:r>
      <w:r>
        <w:rPr>
          <w:rFonts w:ascii="方正小标宋简体" w:eastAsia="方正小标宋简体" w:hint="eastAsia"/>
          <w:sz w:val="36"/>
          <w:szCs w:val="36"/>
        </w:rPr>
        <w:t>第二届</w:t>
      </w:r>
      <w:r w:rsidRPr="00EB5749">
        <w:rPr>
          <w:rFonts w:ascii="方正小标宋简体" w:eastAsia="方正小标宋简体" w:hint="eastAsia"/>
          <w:sz w:val="36"/>
          <w:szCs w:val="36"/>
        </w:rPr>
        <w:t>校园马拉松</w:t>
      </w:r>
      <w:r>
        <w:rPr>
          <w:rFonts w:ascii="方正小标宋简体" w:eastAsia="方正小标宋简体" w:hint="eastAsia"/>
          <w:sz w:val="36"/>
          <w:szCs w:val="36"/>
        </w:rPr>
        <w:t>比</w:t>
      </w:r>
      <w:r w:rsidRPr="00EB5749">
        <w:rPr>
          <w:rFonts w:ascii="方正小标宋简体" w:eastAsia="方正小标宋简体" w:hint="eastAsia"/>
          <w:sz w:val="36"/>
          <w:szCs w:val="36"/>
        </w:rPr>
        <w:t>赛竞赛规程</w:t>
      </w:r>
    </w:p>
    <w:p w:rsidR="006010EE" w:rsidRDefault="006010EE" w:rsidP="006010EE">
      <w:pPr>
        <w:spacing w:line="560" w:lineRule="exact"/>
        <w:rPr>
          <w:b/>
          <w:bCs/>
          <w:sz w:val="28"/>
          <w:szCs w:val="28"/>
        </w:rPr>
      </w:pPr>
    </w:p>
    <w:p w:rsidR="006010EE" w:rsidRPr="00EB5749" w:rsidRDefault="006010EE" w:rsidP="006010EE">
      <w:pPr>
        <w:spacing w:line="560" w:lineRule="exact"/>
        <w:ind w:firstLineChars="200" w:firstLine="600"/>
        <w:rPr>
          <w:rFonts w:ascii="黑体" w:eastAsia="黑体" w:hAnsi="黑体"/>
          <w:sz w:val="30"/>
          <w:szCs w:val="30"/>
        </w:rPr>
      </w:pPr>
      <w:r w:rsidRPr="00EB5749">
        <w:rPr>
          <w:rFonts w:ascii="黑体" w:eastAsia="黑体" w:hAnsi="黑体" w:hint="eastAsia"/>
          <w:sz w:val="30"/>
          <w:szCs w:val="30"/>
        </w:rPr>
        <w:t>一、主办单位：</w:t>
      </w:r>
    </w:p>
    <w:p w:rsidR="006010EE" w:rsidRPr="00EB5749" w:rsidRDefault="006010EE" w:rsidP="006010EE">
      <w:pPr>
        <w:spacing w:line="560" w:lineRule="exact"/>
        <w:ind w:firstLineChars="200" w:firstLine="600"/>
        <w:rPr>
          <w:rFonts w:ascii="仿宋_GB2312" w:eastAsia="仿宋_GB2312"/>
          <w:sz w:val="30"/>
          <w:szCs w:val="30"/>
        </w:rPr>
      </w:pPr>
      <w:r>
        <w:rPr>
          <w:rFonts w:ascii="仿宋_GB2312" w:eastAsia="仿宋_GB2312" w:hint="eastAsia"/>
          <w:sz w:val="30"/>
          <w:szCs w:val="30"/>
        </w:rPr>
        <w:t>校</w:t>
      </w:r>
      <w:r w:rsidRPr="00EB5749">
        <w:rPr>
          <w:rFonts w:ascii="仿宋_GB2312" w:eastAsia="仿宋_GB2312" w:hint="eastAsia"/>
          <w:sz w:val="30"/>
          <w:szCs w:val="30"/>
        </w:rPr>
        <w:t>工会</w:t>
      </w:r>
      <w:r>
        <w:rPr>
          <w:rFonts w:ascii="仿宋_GB2312" w:eastAsia="仿宋_GB2312" w:hint="eastAsia"/>
          <w:sz w:val="30"/>
          <w:szCs w:val="30"/>
        </w:rPr>
        <w:t>、</w:t>
      </w:r>
      <w:r w:rsidRPr="00EB5749">
        <w:rPr>
          <w:rFonts w:ascii="仿宋_GB2312" w:eastAsia="仿宋_GB2312" w:hint="eastAsia"/>
          <w:sz w:val="30"/>
          <w:szCs w:val="30"/>
        </w:rPr>
        <w:t xml:space="preserve">体育学院（校体委办公室）  </w:t>
      </w:r>
    </w:p>
    <w:p w:rsidR="006010EE" w:rsidRPr="00EB5749" w:rsidRDefault="006010EE" w:rsidP="006010EE">
      <w:pPr>
        <w:spacing w:line="560" w:lineRule="exact"/>
        <w:ind w:firstLineChars="200" w:firstLine="600"/>
        <w:rPr>
          <w:rFonts w:ascii="黑体" w:eastAsia="黑体" w:hAnsi="黑体"/>
          <w:sz w:val="30"/>
          <w:szCs w:val="30"/>
        </w:rPr>
      </w:pPr>
      <w:r w:rsidRPr="00EB5749">
        <w:rPr>
          <w:rFonts w:ascii="黑体" w:eastAsia="黑体" w:hAnsi="黑体" w:hint="eastAsia"/>
          <w:sz w:val="30"/>
          <w:szCs w:val="30"/>
        </w:rPr>
        <w:t>二、协办单位：</w:t>
      </w:r>
    </w:p>
    <w:p w:rsidR="006010EE" w:rsidRPr="00EB5749" w:rsidRDefault="006010EE" w:rsidP="006010EE">
      <w:pPr>
        <w:spacing w:line="560" w:lineRule="exact"/>
        <w:ind w:firstLineChars="200" w:firstLine="600"/>
        <w:rPr>
          <w:rFonts w:ascii="仿宋_GB2312" w:eastAsia="仿宋_GB2312"/>
          <w:sz w:val="30"/>
          <w:szCs w:val="30"/>
        </w:rPr>
      </w:pPr>
      <w:r w:rsidRPr="00EB5749">
        <w:rPr>
          <w:rFonts w:ascii="仿宋_GB2312" w:eastAsia="仿宋_GB2312" w:hint="eastAsia"/>
          <w:sz w:val="30"/>
          <w:szCs w:val="30"/>
        </w:rPr>
        <w:t>党委学工部、党委研工部、校团委</w:t>
      </w:r>
    </w:p>
    <w:p w:rsidR="006010EE" w:rsidRPr="00EB5749" w:rsidRDefault="006010EE" w:rsidP="006010EE">
      <w:pPr>
        <w:spacing w:line="560" w:lineRule="exact"/>
        <w:ind w:firstLineChars="200" w:firstLine="600"/>
        <w:rPr>
          <w:rFonts w:ascii="黑体" w:eastAsia="黑体" w:hAnsi="黑体"/>
          <w:sz w:val="30"/>
          <w:szCs w:val="30"/>
        </w:rPr>
      </w:pPr>
      <w:r w:rsidRPr="00EB5749">
        <w:rPr>
          <w:rFonts w:ascii="黑体" w:eastAsia="黑体" w:hAnsi="黑体" w:hint="eastAsia"/>
          <w:sz w:val="30"/>
          <w:szCs w:val="30"/>
        </w:rPr>
        <w:t>三、承办单位：</w:t>
      </w:r>
    </w:p>
    <w:p w:rsidR="006010EE" w:rsidRPr="00EB5749" w:rsidRDefault="006010EE" w:rsidP="006010EE">
      <w:pPr>
        <w:spacing w:line="560" w:lineRule="exact"/>
        <w:ind w:firstLineChars="200" w:firstLine="600"/>
        <w:rPr>
          <w:rFonts w:ascii="仿宋_GB2312" w:eastAsia="仿宋_GB2312"/>
          <w:sz w:val="30"/>
          <w:szCs w:val="30"/>
        </w:rPr>
      </w:pPr>
      <w:r w:rsidRPr="00EB5749">
        <w:rPr>
          <w:rFonts w:ascii="仿宋_GB2312" w:eastAsia="仿宋_GB2312" w:hint="eastAsia"/>
          <w:sz w:val="30"/>
          <w:szCs w:val="30"/>
        </w:rPr>
        <w:t>物理学院</w:t>
      </w:r>
    </w:p>
    <w:p w:rsidR="006010EE" w:rsidRPr="00EB5749" w:rsidRDefault="006010EE" w:rsidP="006010EE">
      <w:pPr>
        <w:spacing w:line="560" w:lineRule="exact"/>
        <w:ind w:firstLineChars="200" w:firstLine="600"/>
        <w:rPr>
          <w:rFonts w:ascii="黑体" w:eastAsia="黑体" w:hAnsi="黑体"/>
          <w:sz w:val="30"/>
          <w:szCs w:val="30"/>
        </w:rPr>
      </w:pPr>
      <w:r w:rsidRPr="00EB5749">
        <w:rPr>
          <w:rFonts w:ascii="黑体" w:eastAsia="黑体" w:hAnsi="黑体" w:hint="eastAsia"/>
          <w:sz w:val="30"/>
          <w:szCs w:val="30"/>
        </w:rPr>
        <w:t>四、比赛日期、地点</w:t>
      </w:r>
    </w:p>
    <w:p w:rsidR="006010EE" w:rsidRPr="00EB5749" w:rsidRDefault="006010EE" w:rsidP="006010EE">
      <w:pPr>
        <w:spacing w:line="560" w:lineRule="exact"/>
        <w:ind w:firstLineChars="200" w:firstLine="600"/>
        <w:rPr>
          <w:rFonts w:ascii="仿宋_GB2312" w:eastAsia="仿宋_GB2312"/>
          <w:sz w:val="30"/>
          <w:szCs w:val="30"/>
        </w:rPr>
      </w:pPr>
      <w:r w:rsidRPr="00EB5749">
        <w:rPr>
          <w:rFonts w:ascii="仿宋_GB2312" w:eastAsia="仿宋_GB2312" w:hint="eastAsia"/>
          <w:sz w:val="30"/>
          <w:szCs w:val="30"/>
        </w:rPr>
        <w:t>比赛日期</w:t>
      </w:r>
      <w:r w:rsidRPr="00EB5749">
        <w:rPr>
          <w:rFonts w:ascii="仿宋_GB2312" w:eastAsia="仿宋_GB2312"/>
          <w:sz w:val="30"/>
          <w:szCs w:val="30"/>
        </w:rPr>
        <w:t>：202</w:t>
      </w:r>
      <w:r w:rsidRPr="00EB5749">
        <w:rPr>
          <w:rFonts w:ascii="仿宋_GB2312" w:eastAsia="仿宋_GB2312" w:hint="eastAsia"/>
          <w:sz w:val="30"/>
          <w:szCs w:val="30"/>
        </w:rPr>
        <w:t>3</w:t>
      </w:r>
      <w:r w:rsidRPr="00EB5749">
        <w:rPr>
          <w:rFonts w:ascii="仿宋_GB2312" w:eastAsia="仿宋_GB2312"/>
          <w:sz w:val="30"/>
          <w:szCs w:val="30"/>
        </w:rPr>
        <w:t>年</w:t>
      </w:r>
      <w:r w:rsidRPr="00EB5749">
        <w:rPr>
          <w:rFonts w:ascii="仿宋_GB2312" w:eastAsia="仿宋_GB2312" w:hint="eastAsia"/>
          <w:sz w:val="30"/>
          <w:szCs w:val="30"/>
        </w:rPr>
        <w:t>9</w:t>
      </w:r>
      <w:r w:rsidRPr="00EB5749">
        <w:rPr>
          <w:rFonts w:ascii="仿宋_GB2312" w:eastAsia="仿宋_GB2312"/>
          <w:sz w:val="30"/>
          <w:szCs w:val="30"/>
        </w:rPr>
        <w:t>月</w:t>
      </w:r>
      <w:r w:rsidRPr="00EB5749">
        <w:rPr>
          <w:rFonts w:ascii="仿宋_GB2312" w:eastAsia="仿宋_GB2312" w:hint="eastAsia"/>
          <w:sz w:val="30"/>
          <w:szCs w:val="30"/>
        </w:rPr>
        <w:t xml:space="preserve"> 19</w:t>
      </w:r>
      <w:r w:rsidRPr="00EB5749">
        <w:rPr>
          <w:rFonts w:ascii="仿宋_GB2312" w:eastAsia="仿宋_GB2312"/>
          <w:sz w:val="30"/>
          <w:szCs w:val="30"/>
        </w:rPr>
        <w:t xml:space="preserve">日 </w:t>
      </w:r>
      <w:r w:rsidRPr="00EB5749">
        <w:rPr>
          <w:rFonts w:ascii="仿宋_GB2312" w:eastAsia="仿宋_GB2312" w:hint="eastAsia"/>
          <w:sz w:val="30"/>
          <w:szCs w:val="30"/>
        </w:rPr>
        <w:t>下午</w:t>
      </w:r>
    </w:p>
    <w:p w:rsidR="006010EE" w:rsidRPr="00EB5749" w:rsidRDefault="006010EE" w:rsidP="006010EE">
      <w:pPr>
        <w:spacing w:line="560" w:lineRule="exact"/>
        <w:ind w:firstLineChars="200" w:firstLine="600"/>
        <w:rPr>
          <w:rFonts w:ascii="仿宋_GB2312" w:eastAsia="仿宋_GB2312"/>
          <w:sz w:val="30"/>
          <w:szCs w:val="30"/>
        </w:rPr>
      </w:pPr>
      <w:r w:rsidRPr="00EB5749">
        <w:rPr>
          <w:rFonts w:ascii="仿宋_GB2312" w:eastAsia="仿宋_GB2312" w:hint="eastAsia"/>
          <w:sz w:val="30"/>
          <w:szCs w:val="30"/>
        </w:rPr>
        <w:t>开 幕 式： 9</w:t>
      </w:r>
      <w:r w:rsidRPr="00EB5749">
        <w:rPr>
          <w:rFonts w:ascii="仿宋_GB2312" w:eastAsia="仿宋_GB2312"/>
          <w:sz w:val="30"/>
          <w:szCs w:val="30"/>
        </w:rPr>
        <w:t>月</w:t>
      </w:r>
      <w:r w:rsidRPr="00EB5749">
        <w:rPr>
          <w:rFonts w:ascii="仿宋_GB2312" w:eastAsia="仿宋_GB2312" w:hint="eastAsia"/>
          <w:sz w:val="30"/>
          <w:szCs w:val="30"/>
        </w:rPr>
        <w:t>19</w:t>
      </w:r>
      <w:r w:rsidRPr="00EB5749">
        <w:rPr>
          <w:rFonts w:ascii="仿宋_GB2312" w:eastAsia="仿宋_GB2312"/>
          <w:sz w:val="30"/>
          <w:szCs w:val="30"/>
        </w:rPr>
        <w:t>日</w:t>
      </w:r>
      <w:r w:rsidRPr="00EB5749">
        <w:rPr>
          <w:rFonts w:ascii="仿宋_GB2312" w:eastAsia="仿宋_GB2312" w:hint="eastAsia"/>
          <w:sz w:val="30"/>
          <w:szCs w:val="30"/>
        </w:rPr>
        <w:t>1</w:t>
      </w:r>
      <w:r>
        <w:rPr>
          <w:rFonts w:ascii="仿宋_GB2312" w:eastAsia="仿宋_GB2312" w:hint="eastAsia"/>
          <w:sz w:val="30"/>
          <w:szCs w:val="30"/>
        </w:rPr>
        <w:t>5</w:t>
      </w:r>
      <w:r w:rsidRPr="00EB5749">
        <w:rPr>
          <w:rFonts w:ascii="仿宋_GB2312" w:eastAsia="仿宋_GB2312" w:hint="eastAsia"/>
          <w:sz w:val="30"/>
          <w:szCs w:val="30"/>
        </w:rPr>
        <w:t>：0</w:t>
      </w:r>
      <w:r w:rsidRPr="00EB5749">
        <w:rPr>
          <w:rFonts w:ascii="仿宋_GB2312" w:eastAsia="仿宋_GB2312"/>
          <w:sz w:val="30"/>
          <w:szCs w:val="30"/>
        </w:rPr>
        <w:t>0</w:t>
      </w:r>
      <w:r w:rsidRPr="00EB5749">
        <w:rPr>
          <w:rFonts w:ascii="仿宋_GB2312" w:eastAsia="仿宋_GB2312" w:hint="eastAsia"/>
          <w:sz w:val="30"/>
          <w:szCs w:val="30"/>
        </w:rPr>
        <w:t>（地点：</w:t>
      </w:r>
      <w:r w:rsidRPr="00EB5749">
        <w:rPr>
          <w:rFonts w:ascii="仿宋_GB2312" w:eastAsia="仿宋_GB2312"/>
          <w:sz w:val="30"/>
          <w:szCs w:val="30"/>
        </w:rPr>
        <w:t>东校区</w:t>
      </w:r>
      <w:r w:rsidRPr="00EB5749">
        <w:rPr>
          <w:rFonts w:ascii="仿宋_GB2312" w:eastAsia="仿宋_GB2312" w:hint="eastAsia"/>
          <w:sz w:val="30"/>
          <w:szCs w:val="30"/>
        </w:rPr>
        <w:t>花坛南广场天桥）</w:t>
      </w:r>
    </w:p>
    <w:p w:rsidR="006010EE" w:rsidRPr="00EB5749" w:rsidRDefault="006010EE" w:rsidP="006010EE">
      <w:pPr>
        <w:spacing w:line="560" w:lineRule="exact"/>
        <w:ind w:firstLineChars="200" w:firstLine="600"/>
        <w:rPr>
          <w:rFonts w:ascii="黑体" w:eastAsia="黑体" w:hAnsi="黑体"/>
          <w:sz w:val="30"/>
          <w:szCs w:val="30"/>
        </w:rPr>
      </w:pPr>
      <w:r w:rsidRPr="00EB5749">
        <w:rPr>
          <w:rFonts w:ascii="黑体" w:eastAsia="黑体" w:hAnsi="黑体" w:hint="eastAsia"/>
          <w:sz w:val="30"/>
          <w:szCs w:val="30"/>
        </w:rPr>
        <w:t>五、参赛单位与组别</w:t>
      </w:r>
    </w:p>
    <w:p w:rsidR="006010EE" w:rsidRPr="00EB5749" w:rsidRDefault="006010EE" w:rsidP="006010EE">
      <w:pPr>
        <w:spacing w:line="560" w:lineRule="exact"/>
        <w:ind w:firstLineChars="200" w:firstLine="600"/>
        <w:rPr>
          <w:rFonts w:ascii="仿宋_GB2312" w:eastAsia="仿宋_GB2312"/>
          <w:sz w:val="30"/>
          <w:szCs w:val="30"/>
        </w:rPr>
      </w:pPr>
      <w:r w:rsidRPr="00EB5749">
        <w:rPr>
          <w:rFonts w:ascii="仿宋_GB2312" w:eastAsia="仿宋_GB2312" w:hint="eastAsia"/>
          <w:sz w:val="30"/>
          <w:szCs w:val="30"/>
        </w:rPr>
        <w:t>阳光组：各学院、软件学院、继续教育学院</w:t>
      </w:r>
      <w:r w:rsidRPr="00EB5749">
        <w:rPr>
          <w:rFonts w:ascii="仿宋_GB2312" w:eastAsia="仿宋_GB2312"/>
          <w:sz w:val="30"/>
          <w:szCs w:val="30"/>
        </w:rPr>
        <w:t>以学院</w:t>
      </w:r>
      <w:r w:rsidRPr="00EB5749">
        <w:rPr>
          <w:rFonts w:ascii="仿宋_GB2312" w:eastAsia="仿宋_GB2312" w:hint="eastAsia"/>
          <w:sz w:val="30"/>
          <w:szCs w:val="30"/>
        </w:rPr>
        <w:t>为单位组织在校生组队参加</w:t>
      </w:r>
      <w:r w:rsidRPr="00EB5749">
        <w:rPr>
          <w:rFonts w:ascii="仿宋_GB2312" w:eastAsia="仿宋_GB2312"/>
          <w:sz w:val="30"/>
          <w:szCs w:val="30"/>
        </w:rPr>
        <w:t>(含体育学院运动人体科学和体育舞蹈专业)</w:t>
      </w:r>
      <w:r w:rsidRPr="00EB5749">
        <w:rPr>
          <w:rFonts w:ascii="仿宋_GB2312" w:eastAsia="仿宋_GB2312" w:hint="eastAsia"/>
          <w:sz w:val="30"/>
          <w:szCs w:val="30"/>
        </w:rPr>
        <w:t>。</w:t>
      </w:r>
    </w:p>
    <w:p w:rsidR="006010EE" w:rsidRPr="00EB5749" w:rsidRDefault="006010EE" w:rsidP="006010EE">
      <w:pPr>
        <w:spacing w:line="560" w:lineRule="exact"/>
        <w:ind w:firstLineChars="200" w:firstLine="600"/>
        <w:rPr>
          <w:rFonts w:ascii="仿宋_GB2312" w:eastAsia="仿宋_GB2312"/>
          <w:sz w:val="30"/>
          <w:szCs w:val="30"/>
        </w:rPr>
      </w:pPr>
      <w:r w:rsidRPr="00EB5749">
        <w:rPr>
          <w:rFonts w:ascii="仿宋_GB2312" w:eastAsia="仿宋_GB2312" w:hint="eastAsia"/>
          <w:sz w:val="30"/>
          <w:szCs w:val="30"/>
        </w:rPr>
        <w:t>专业组：体育学院运动训练专业和体育教育专业以及国际教育学院体育教育专业学生以班级为单位组队参加。</w:t>
      </w:r>
    </w:p>
    <w:p w:rsidR="006010EE" w:rsidRPr="00EB5749" w:rsidRDefault="006010EE" w:rsidP="006010EE">
      <w:pPr>
        <w:spacing w:line="560" w:lineRule="exact"/>
        <w:ind w:firstLineChars="200" w:firstLine="600"/>
        <w:rPr>
          <w:rFonts w:ascii="仿宋_GB2312" w:eastAsia="仿宋_GB2312"/>
          <w:sz w:val="30"/>
          <w:szCs w:val="30"/>
        </w:rPr>
      </w:pPr>
      <w:r w:rsidRPr="00EB5749">
        <w:rPr>
          <w:rFonts w:ascii="仿宋_GB2312" w:eastAsia="仿宋_GB2312" w:hint="eastAsia"/>
          <w:sz w:val="30"/>
          <w:szCs w:val="30"/>
        </w:rPr>
        <w:t>教工组：以各分工会为单位组队报名参加，可跨单位组队</w:t>
      </w:r>
      <w:r>
        <w:rPr>
          <w:rFonts w:ascii="仿宋_GB2312" w:eastAsia="仿宋_GB2312" w:hint="eastAsia"/>
          <w:sz w:val="30"/>
          <w:szCs w:val="30"/>
        </w:rPr>
        <w:t>，可邀请校友1名</w:t>
      </w:r>
      <w:r w:rsidRPr="00EB5749">
        <w:rPr>
          <w:rFonts w:ascii="仿宋_GB2312" w:eastAsia="仿宋_GB2312" w:hint="eastAsia"/>
          <w:sz w:val="30"/>
          <w:szCs w:val="30"/>
        </w:rPr>
        <w:t>。</w:t>
      </w:r>
    </w:p>
    <w:p w:rsidR="006010EE" w:rsidRPr="00EB5749" w:rsidRDefault="006010EE" w:rsidP="006010EE">
      <w:pPr>
        <w:spacing w:line="560" w:lineRule="exact"/>
        <w:ind w:firstLineChars="200" w:firstLine="600"/>
        <w:rPr>
          <w:rFonts w:ascii="黑体" w:eastAsia="黑体" w:hAnsi="黑体"/>
          <w:sz w:val="30"/>
          <w:szCs w:val="30"/>
        </w:rPr>
      </w:pPr>
      <w:r w:rsidRPr="00EB5749">
        <w:rPr>
          <w:rFonts w:ascii="黑体" w:eastAsia="黑体" w:hAnsi="黑体" w:hint="eastAsia"/>
          <w:sz w:val="30"/>
          <w:szCs w:val="30"/>
        </w:rPr>
        <w:lastRenderedPageBreak/>
        <w:t>六、报名资格与要求</w:t>
      </w:r>
    </w:p>
    <w:p w:rsidR="006010EE" w:rsidRPr="00EB5749" w:rsidRDefault="006010EE" w:rsidP="006010EE">
      <w:pPr>
        <w:spacing w:line="560" w:lineRule="exact"/>
        <w:ind w:firstLineChars="200" w:firstLine="600"/>
        <w:rPr>
          <w:rFonts w:ascii="仿宋_GB2312" w:eastAsia="仿宋_GB2312"/>
          <w:sz w:val="30"/>
          <w:szCs w:val="30"/>
        </w:rPr>
      </w:pPr>
      <w:r w:rsidRPr="00EB5749">
        <w:rPr>
          <w:rFonts w:ascii="仿宋_GB2312" w:eastAsia="仿宋_GB2312" w:hint="eastAsia"/>
          <w:sz w:val="30"/>
          <w:szCs w:val="30"/>
        </w:rPr>
        <w:t>1.参赛运动员必须是我校全日制</w:t>
      </w:r>
      <w:r>
        <w:rPr>
          <w:rFonts w:ascii="仿宋_GB2312" w:eastAsia="仿宋_GB2312" w:hint="eastAsia"/>
          <w:sz w:val="30"/>
          <w:szCs w:val="30"/>
        </w:rPr>
        <w:t>在校生</w:t>
      </w:r>
      <w:r w:rsidRPr="00EB5749">
        <w:rPr>
          <w:rFonts w:ascii="仿宋_GB2312" w:eastAsia="仿宋_GB2312" w:hint="eastAsia"/>
          <w:sz w:val="30"/>
          <w:szCs w:val="30"/>
        </w:rPr>
        <w:t xml:space="preserve">、工会会员。 </w:t>
      </w:r>
    </w:p>
    <w:p w:rsidR="006010EE" w:rsidRDefault="006010EE" w:rsidP="006010EE">
      <w:pPr>
        <w:spacing w:line="560" w:lineRule="exact"/>
        <w:ind w:firstLineChars="200" w:firstLine="600"/>
        <w:rPr>
          <w:rFonts w:ascii="仿宋_GB2312" w:eastAsia="仿宋_GB2312"/>
          <w:sz w:val="30"/>
          <w:szCs w:val="30"/>
        </w:rPr>
      </w:pPr>
      <w:r w:rsidRPr="00EB5749">
        <w:rPr>
          <w:rFonts w:ascii="仿宋_GB2312" w:eastAsia="仿宋_GB2312" w:hint="eastAsia"/>
          <w:sz w:val="30"/>
          <w:szCs w:val="30"/>
        </w:rPr>
        <w:t>2.每个参赛单位学生组只能报</w:t>
      </w:r>
      <w:r>
        <w:rPr>
          <w:rFonts w:ascii="仿宋_GB2312" w:eastAsia="仿宋_GB2312" w:hint="eastAsia"/>
          <w:sz w:val="30"/>
          <w:szCs w:val="30"/>
        </w:rPr>
        <w:t>1</w:t>
      </w:r>
      <w:r w:rsidRPr="00EB5749">
        <w:rPr>
          <w:rFonts w:ascii="仿宋_GB2312" w:eastAsia="仿宋_GB2312" w:hint="eastAsia"/>
          <w:sz w:val="30"/>
          <w:szCs w:val="30"/>
        </w:rPr>
        <w:t>支队伍参赛</w:t>
      </w:r>
      <w:r>
        <w:rPr>
          <w:rFonts w:ascii="仿宋_GB2312" w:eastAsia="仿宋_GB2312" w:hint="eastAsia"/>
          <w:sz w:val="30"/>
          <w:szCs w:val="30"/>
        </w:rPr>
        <w:t>，</w:t>
      </w:r>
      <w:r w:rsidRPr="00EB5749">
        <w:rPr>
          <w:rFonts w:ascii="仿宋_GB2312" w:eastAsia="仿宋_GB2312" w:hint="eastAsia"/>
          <w:sz w:val="30"/>
          <w:szCs w:val="30"/>
        </w:rPr>
        <w:t>教工组</w:t>
      </w:r>
      <w:r>
        <w:rPr>
          <w:rFonts w:ascii="仿宋_GB2312" w:eastAsia="仿宋_GB2312" w:hint="eastAsia"/>
          <w:sz w:val="30"/>
          <w:szCs w:val="30"/>
        </w:rPr>
        <w:t>可报</w:t>
      </w:r>
      <w:r w:rsidRPr="00EB5749">
        <w:rPr>
          <w:rFonts w:ascii="仿宋_GB2312" w:eastAsia="仿宋_GB2312" w:hint="eastAsia"/>
          <w:sz w:val="30"/>
          <w:szCs w:val="30"/>
        </w:rPr>
        <w:t>1-2支队伍，每支参赛队由六名运动员组成（必须3男3女），设置队长一名，负责队伍管理，比赛途中六名队员保持一定队形，团结互助共同奔向终点。</w:t>
      </w:r>
    </w:p>
    <w:p w:rsidR="006010EE" w:rsidRPr="00EB5749" w:rsidRDefault="006010EE" w:rsidP="006010EE">
      <w:pPr>
        <w:spacing w:line="560" w:lineRule="exact"/>
        <w:ind w:firstLineChars="200" w:firstLine="600"/>
        <w:rPr>
          <w:rFonts w:ascii="仿宋_GB2312" w:eastAsia="仿宋_GB2312"/>
          <w:sz w:val="30"/>
          <w:szCs w:val="30"/>
        </w:rPr>
      </w:pPr>
      <w:r w:rsidRPr="001E6D90">
        <w:rPr>
          <w:rFonts w:ascii="仿宋_GB2312" w:eastAsia="仿宋_GB2312" w:hint="eastAsia"/>
          <w:sz w:val="30"/>
          <w:szCs w:val="30"/>
        </w:rPr>
        <w:t>3. 每个参赛单位6名运动员，参赛服装必须统一(至少上衣统一)。</w:t>
      </w:r>
    </w:p>
    <w:p w:rsidR="006010EE" w:rsidRPr="00EB5749" w:rsidRDefault="006010EE" w:rsidP="006010EE">
      <w:pPr>
        <w:spacing w:line="560" w:lineRule="exact"/>
        <w:ind w:firstLineChars="200" w:firstLine="600"/>
        <w:rPr>
          <w:rFonts w:ascii="仿宋_GB2312" w:eastAsia="仿宋_GB2312"/>
          <w:sz w:val="30"/>
          <w:szCs w:val="30"/>
        </w:rPr>
      </w:pPr>
      <w:r>
        <w:rPr>
          <w:rFonts w:ascii="仿宋_GB2312" w:eastAsia="仿宋_GB2312" w:hint="eastAsia"/>
          <w:sz w:val="30"/>
          <w:szCs w:val="30"/>
        </w:rPr>
        <w:t>4</w:t>
      </w:r>
      <w:r w:rsidRPr="00EB5749">
        <w:rPr>
          <w:rFonts w:ascii="仿宋_GB2312" w:eastAsia="仿宋_GB2312" w:hint="eastAsia"/>
          <w:sz w:val="30"/>
          <w:szCs w:val="30"/>
        </w:rPr>
        <w:t>.参赛运动员须身体健康（有心脏病、哮喘等疾病病史的师生谢绝参加）。</w:t>
      </w:r>
    </w:p>
    <w:p w:rsidR="006010EE" w:rsidRPr="00EB5749" w:rsidRDefault="006010EE" w:rsidP="006010EE">
      <w:pPr>
        <w:spacing w:line="560" w:lineRule="exact"/>
        <w:ind w:firstLineChars="200" w:firstLine="600"/>
        <w:rPr>
          <w:rFonts w:ascii="仿宋_GB2312" w:eastAsia="仿宋_GB2312"/>
          <w:sz w:val="30"/>
          <w:szCs w:val="30"/>
        </w:rPr>
      </w:pPr>
      <w:r>
        <w:rPr>
          <w:rFonts w:ascii="仿宋_GB2312" w:eastAsia="仿宋_GB2312" w:hint="eastAsia"/>
          <w:sz w:val="30"/>
          <w:szCs w:val="30"/>
        </w:rPr>
        <w:t>5</w:t>
      </w:r>
      <w:r w:rsidRPr="00EB5749">
        <w:rPr>
          <w:rFonts w:ascii="仿宋_GB2312" w:eastAsia="仿宋_GB2312" w:hint="eastAsia"/>
          <w:sz w:val="30"/>
          <w:szCs w:val="30"/>
        </w:rPr>
        <w:t>.严禁作弊，一经发现取消成绩，并全校通报批评。</w:t>
      </w:r>
    </w:p>
    <w:p w:rsidR="006010EE" w:rsidRPr="00EB5749" w:rsidRDefault="006010EE" w:rsidP="006010EE">
      <w:pPr>
        <w:spacing w:line="560" w:lineRule="exact"/>
        <w:ind w:firstLineChars="200" w:firstLine="600"/>
        <w:rPr>
          <w:rFonts w:ascii="黑体" w:eastAsia="黑体" w:hAnsi="黑体"/>
          <w:sz w:val="30"/>
          <w:szCs w:val="30"/>
        </w:rPr>
      </w:pPr>
      <w:r w:rsidRPr="00EB5749">
        <w:rPr>
          <w:rFonts w:ascii="黑体" w:eastAsia="黑体" w:hAnsi="黑体" w:hint="eastAsia"/>
          <w:sz w:val="30"/>
          <w:szCs w:val="30"/>
        </w:rPr>
        <w:t>七、竞赛办法</w:t>
      </w:r>
    </w:p>
    <w:p w:rsidR="006010EE" w:rsidRPr="00EB5749" w:rsidRDefault="006010EE" w:rsidP="006010EE">
      <w:pPr>
        <w:spacing w:line="560" w:lineRule="exact"/>
        <w:ind w:firstLineChars="200" w:firstLine="600"/>
        <w:rPr>
          <w:rFonts w:ascii="仿宋_GB2312" w:eastAsia="仿宋_GB2312"/>
          <w:sz w:val="30"/>
          <w:szCs w:val="30"/>
        </w:rPr>
      </w:pPr>
      <w:r w:rsidRPr="00EB5749">
        <w:rPr>
          <w:rFonts w:ascii="仿宋_GB2312" w:eastAsia="仿宋_GB2312" w:hint="eastAsia"/>
          <w:sz w:val="30"/>
          <w:szCs w:val="30"/>
        </w:rPr>
        <w:t>（一）按照中国田径协会审定的最新田径竞赛规则、中国路跑及相关赛事办赛指南和本届校园团队马拉松赛竞赛规程执行。</w:t>
      </w:r>
    </w:p>
    <w:p w:rsidR="006010EE" w:rsidRPr="00EB5749" w:rsidRDefault="006010EE" w:rsidP="006010EE">
      <w:pPr>
        <w:spacing w:line="560" w:lineRule="exact"/>
        <w:ind w:firstLineChars="200" w:firstLine="600"/>
        <w:rPr>
          <w:rFonts w:ascii="仿宋_GB2312" w:eastAsia="仿宋_GB2312"/>
          <w:sz w:val="30"/>
          <w:szCs w:val="30"/>
        </w:rPr>
      </w:pPr>
      <w:r w:rsidRPr="00EB5749">
        <w:rPr>
          <w:rFonts w:ascii="仿宋_GB2312" w:eastAsia="仿宋_GB2312" w:hint="eastAsia"/>
          <w:sz w:val="30"/>
          <w:szCs w:val="30"/>
        </w:rPr>
        <w:t>（二）比赛检录</w:t>
      </w:r>
    </w:p>
    <w:p w:rsidR="006010EE" w:rsidRPr="00EB5749" w:rsidRDefault="006010EE" w:rsidP="006010EE">
      <w:pPr>
        <w:spacing w:line="560" w:lineRule="exact"/>
        <w:ind w:firstLineChars="200" w:firstLine="600"/>
        <w:rPr>
          <w:rFonts w:ascii="仿宋_GB2312" w:eastAsia="仿宋_GB2312"/>
          <w:sz w:val="30"/>
          <w:szCs w:val="30"/>
        </w:rPr>
      </w:pPr>
      <w:r w:rsidRPr="00EB5749">
        <w:rPr>
          <w:rFonts w:ascii="仿宋_GB2312" w:eastAsia="仿宋_GB2312" w:hint="eastAsia"/>
          <w:sz w:val="30"/>
          <w:szCs w:val="30"/>
        </w:rPr>
        <w:t>1</w:t>
      </w:r>
      <w:r>
        <w:rPr>
          <w:rFonts w:ascii="仿宋_GB2312" w:eastAsia="仿宋_GB2312" w:hint="eastAsia"/>
          <w:sz w:val="30"/>
          <w:szCs w:val="30"/>
        </w:rPr>
        <w:t>.</w:t>
      </w:r>
      <w:r w:rsidRPr="00EB5749">
        <w:rPr>
          <w:rFonts w:ascii="仿宋_GB2312" w:eastAsia="仿宋_GB2312" w:hint="eastAsia"/>
          <w:sz w:val="30"/>
          <w:szCs w:val="30"/>
        </w:rPr>
        <w:t>所有运动员须正确佩戴本次赛事号码布；</w:t>
      </w:r>
    </w:p>
    <w:p w:rsidR="006010EE" w:rsidRPr="00EB5749" w:rsidRDefault="006010EE" w:rsidP="006010EE">
      <w:pPr>
        <w:spacing w:line="560" w:lineRule="exact"/>
        <w:ind w:firstLineChars="200" w:firstLine="600"/>
        <w:rPr>
          <w:rFonts w:ascii="仿宋_GB2312" w:eastAsia="仿宋_GB2312"/>
          <w:sz w:val="30"/>
          <w:szCs w:val="30"/>
        </w:rPr>
      </w:pPr>
      <w:r w:rsidRPr="00EB5749">
        <w:rPr>
          <w:rFonts w:ascii="仿宋_GB2312" w:eastAsia="仿宋_GB2312" w:hint="eastAsia"/>
          <w:sz w:val="30"/>
          <w:szCs w:val="30"/>
        </w:rPr>
        <w:t>2</w:t>
      </w:r>
      <w:r>
        <w:rPr>
          <w:rFonts w:ascii="仿宋_GB2312" w:eastAsia="仿宋_GB2312" w:hint="eastAsia"/>
          <w:sz w:val="30"/>
          <w:szCs w:val="30"/>
        </w:rPr>
        <w:t>.</w:t>
      </w:r>
      <w:r w:rsidRPr="00EB5749">
        <w:rPr>
          <w:rFonts w:ascii="仿宋_GB2312" w:eastAsia="仿宋_GB2312" w:hint="eastAsia"/>
          <w:sz w:val="30"/>
          <w:szCs w:val="30"/>
        </w:rPr>
        <w:t>所有运动员至少在赛前30分钟到达指定区域进行检录集结；</w:t>
      </w:r>
    </w:p>
    <w:p w:rsidR="006010EE" w:rsidRPr="00EB5749" w:rsidRDefault="006010EE" w:rsidP="006010EE">
      <w:pPr>
        <w:spacing w:line="560" w:lineRule="exact"/>
        <w:ind w:firstLineChars="200" w:firstLine="600"/>
        <w:rPr>
          <w:rFonts w:ascii="仿宋_GB2312" w:eastAsia="仿宋_GB2312"/>
          <w:sz w:val="30"/>
          <w:szCs w:val="30"/>
        </w:rPr>
      </w:pPr>
      <w:r w:rsidRPr="00EB5749">
        <w:rPr>
          <w:rFonts w:ascii="仿宋_GB2312" w:eastAsia="仿宋_GB2312"/>
          <w:sz w:val="30"/>
          <w:szCs w:val="30"/>
        </w:rPr>
        <w:t>3</w:t>
      </w:r>
      <w:r>
        <w:rPr>
          <w:rFonts w:ascii="仿宋_GB2312" w:eastAsia="仿宋_GB2312" w:hint="eastAsia"/>
          <w:sz w:val="30"/>
          <w:szCs w:val="30"/>
        </w:rPr>
        <w:t>.</w:t>
      </w:r>
      <w:r w:rsidRPr="00EB5749">
        <w:rPr>
          <w:rFonts w:ascii="仿宋_GB2312" w:eastAsia="仿宋_GB2312" w:hint="eastAsia"/>
          <w:sz w:val="30"/>
          <w:szCs w:val="30"/>
        </w:rPr>
        <w:t>不允许跨区检录起跑；</w:t>
      </w:r>
    </w:p>
    <w:p w:rsidR="006010EE" w:rsidRPr="00EB5749" w:rsidRDefault="006010EE" w:rsidP="006010EE">
      <w:pPr>
        <w:spacing w:line="560" w:lineRule="exact"/>
        <w:ind w:firstLineChars="200" w:firstLine="600"/>
        <w:rPr>
          <w:rFonts w:ascii="仿宋_GB2312" w:eastAsia="仿宋_GB2312"/>
          <w:sz w:val="30"/>
          <w:szCs w:val="30"/>
        </w:rPr>
      </w:pPr>
      <w:r w:rsidRPr="00EB5749">
        <w:rPr>
          <w:rFonts w:ascii="仿宋_GB2312" w:eastAsia="仿宋_GB2312"/>
          <w:sz w:val="30"/>
          <w:szCs w:val="30"/>
        </w:rPr>
        <w:lastRenderedPageBreak/>
        <w:t>4</w:t>
      </w:r>
      <w:r>
        <w:rPr>
          <w:rFonts w:ascii="仿宋_GB2312" w:eastAsia="仿宋_GB2312" w:hint="eastAsia"/>
          <w:sz w:val="30"/>
          <w:szCs w:val="30"/>
        </w:rPr>
        <w:t>.</w:t>
      </w:r>
      <w:r w:rsidRPr="00EB5749">
        <w:rPr>
          <w:rFonts w:ascii="仿宋_GB2312" w:eastAsia="仿宋_GB2312" w:hint="eastAsia"/>
          <w:sz w:val="30"/>
          <w:szCs w:val="30"/>
        </w:rPr>
        <w:t>如违反则取消该运动员成绩和排名。</w:t>
      </w:r>
    </w:p>
    <w:p w:rsidR="006010EE" w:rsidRPr="00EB5749" w:rsidRDefault="006010EE" w:rsidP="006010EE">
      <w:pPr>
        <w:spacing w:line="560" w:lineRule="exact"/>
        <w:ind w:firstLineChars="200" w:firstLine="600"/>
        <w:rPr>
          <w:rFonts w:ascii="仿宋_GB2312" w:eastAsia="仿宋_GB2312"/>
          <w:sz w:val="30"/>
          <w:szCs w:val="30"/>
        </w:rPr>
      </w:pPr>
      <w:r w:rsidRPr="00EB5749">
        <w:rPr>
          <w:rFonts w:ascii="仿宋_GB2312" w:eastAsia="仿宋_GB2312" w:hint="eastAsia"/>
          <w:sz w:val="30"/>
          <w:szCs w:val="30"/>
        </w:rPr>
        <w:t>（三）竞赛规则</w:t>
      </w:r>
    </w:p>
    <w:p w:rsidR="006010EE" w:rsidRPr="00EB5749" w:rsidRDefault="006010EE" w:rsidP="006010EE">
      <w:pPr>
        <w:spacing w:line="560" w:lineRule="exact"/>
        <w:ind w:firstLineChars="200" w:firstLine="600"/>
        <w:rPr>
          <w:rFonts w:ascii="仿宋_GB2312" w:eastAsia="仿宋_GB2312"/>
          <w:sz w:val="30"/>
          <w:szCs w:val="30"/>
        </w:rPr>
      </w:pPr>
      <w:r w:rsidRPr="00EB5749">
        <w:rPr>
          <w:rFonts w:ascii="仿宋_GB2312" w:eastAsia="仿宋_GB2312" w:hint="eastAsia"/>
          <w:sz w:val="30"/>
          <w:szCs w:val="30"/>
        </w:rPr>
        <w:t>参赛队伍团队六人服装统一，同时出发按照路线进行比赛，比赛全过程团队六人距离不得超过1</w:t>
      </w:r>
      <w:r w:rsidRPr="00EB5749">
        <w:rPr>
          <w:rFonts w:ascii="仿宋_GB2312" w:eastAsia="仿宋_GB2312"/>
          <w:sz w:val="30"/>
          <w:szCs w:val="30"/>
        </w:rPr>
        <w:t>0</w:t>
      </w:r>
      <w:r w:rsidRPr="00EB5749">
        <w:rPr>
          <w:rFonts w:ascii="仿宋_GB2312" w:eastAsia="仿宋_GB2312" w:hint="eastAsia"/>
          <w:sz w:val="30"/>
          <w:szCs w:val="30"/>
        </w:rPr>
        <w:t>米，可利用肢体动作或者其他符合规则的方式帮助队友比赛；须在比赛关门时间内抵达终点，超过关门时间成绩无效；最后冲刺，须6名队员同时冲线（尽量一致），如不一致，计团队中最后一名队员到达终点时间为团队成绩。</w:t>
      </w:r>
    </w:p>
    <w:p w:rsidR="006010EE" w:rsidRPr="00EB5749" w:rsidRDefault="006010EE" w:rsidP="006010EE">
      <w:pPr>
        <w:spacing w:line="560" w:lineRule="exact"/>
        <w:ind w:firstLineChars="200" w:firstLine="600"/>
        <w:rPr>
          <w:rFonts w:ascii="仿宋_GB2312" w:eastAsia="仿宋_GB2312"/>
          <w:sz w:val="30"/>
          <w:szCs w:val="30"/>
        </w:rPr>
      </w:pPr>
      <w:r w:rsidRPr="00EB5749">
        <w:rPr>
          <w:rFonts w:ascii="仿宋_GB2312" w:eastAsia="仿宋_GB2312" w:hint="eastAsia"/>
          <w:sz w:val="30"/>
          <w:szCs w:val="30"/>
        </w:rPr>
        <w:t>（四）关门时间</w:t>
      </w:r>
    </w:p>
    <w:p w:rsidR="006010EE" w:rsidRPr="00EB5749" w:rsidRDefault="006010EE" w:rsidP="006010EE">
      <w:pPr>
        <w:spacing w:line="560" w:lineRule="exact"/>
        <w:ind w:firstLineChars="200" w:firstLine="600"/>
        <w:rPr>
          <w:rFonts w:ascii="仿宋_GB2312" w:eastAsia="仿宋_GB2312"/>
          <w:sz w:val="30"/>
          <w:szCs w:val="30"/>
        </w:rPr>
      </w:pPr>
      <w:r w:rsidRPr="00EB5749">
        <w:rPr>
          <w:rFonts w:ascii="仿宋_GB2312" w:eastAsia="仿宋_GB2312" w:hint="eastAsia"/>
          <w:sz w:val="30"/>
          <w:szCs w:val="30"/>
        </w:rPr>
        <w:t>关门时间：9</w:t>
      </w:r>
      <w:r w:rsidRPr="00EB5749">
        <w:rPr>
          <w:rFonts w:ascii="仿宋_GB2312" w:eastAsia="仿宋_GB2312"/>
          <w:sz w:val="30"/>
          <w:szCs w:val="30"/>
        </w:rPr>
        <w:t>0</w:t>
      </w:r>
      <w:r w:rsidRPr="00EB5749">
        <w:rPr>
          <w:rFonts w:ascii="仿宋_GB2312" w:eastAsia="仿宋_GB2312" w:hint="eastAsia"/>
          <w:sz w:val="30"/>
          <w:szCs w:val="30"/>
        </w:rPr>
        <w:t>分钟完赛。为了保证参赛运动员比赛安全、顺利，比赛期间比赛路线各段设关门时间，限时进行交通封闭。关门时间到后，相应路段恢复正常交通。在规定的关门时间内，未完赛参赛者应立即停止比赛，退出赛道，以免发生危险。</w:t>
      </w:r>
    </w:p>
    <w:p w:rsidR="006010EE" w:rsidRDefault="006010EE" w:rsidP="006010EE">
      <w:pPr>
        <w:spacing w:line="560" w:lineRule="exact"/>
        <w:ind w:firstLineChars="200" w:firstLine="600"/>
        <w:rPr>
          <w:rFonts w:ascii="黑体" w:eastAsia="黑体" w:hAnsi="黑体" w:hint="eastAsia"/>
          <w:sz w:val="30"/>
          <w:szCs w:val="30"/>
        </w:rPr>
      </w:pPr>
      <w:r w:rsidRPr="00EB5749">
        <w:rPr>
          <w:rFonts w:ascii="黑体" w:eastAsia="黑体" w:hAnsi="黑体" w:hint="eastAsia"/>
          <w:sz w:val="30"/>
          <w:szCs w:val="30"/>
        </w:rPr>
        <w:t>八、</w:t>
      </w:r>
      <w:r w:rsidRPr="00EB5749">
        <w:rPr>
          <w:rFonts w:ascii="黑体" w:eastAsia="黑体" w:hAnsi="黑体"/>
          <w:sz w:val="30"/>
          <w:szCs w:val="30"/>
        </w:rPr>
        <w:t>比赛路线</w:t>
      </w:r>
      <w:r w:rsidRPr="00EB5749">
        <w:rPr>
          <w:rFonts w:ascii="黑体" w:eastAsia="黑体" w:hAnsi="黑体" w:hint="eastAsia"/>
          <w:sz w:val="30"/>
          <w:szCs w:val="30"/>
        </w:rPr>
        <w:t>（</w:t>
      </w:r>
      <w:r>
        <w:rPr>
          <w:rFonts w:ascii="黑体" w:eastAsia="黑体" w:hAnsi="黑体" w:hint="eastAsia"/>
          <w:sz w:val="30"/>
          <w:szCs w:val="30"/>
        </w:rPr>
        <w:t>见附件</w:t>
      </w:r>
      <w:r w:rsidRPr="00EB5749">
        <w:rPr>
          <w:rFonts w:ascii="黑体" w:eastAsia="黑体" w:hAnsi="黑体" w:hint="eastAsia"/>
          <w:sz w:val="30"/>
          <w:szCs w:val="30"/>
        </w:rPr>
        <w:t>）</w:t>
      </w:r>
    </w:p>
    <w:p w:rsidR="006010EE" w:rsidRPr="00EB5749" w:rsidRDefault="006010EE" w:rsidP="006010EE">
      <w:pPr>
        <w:spacing w:line="560" w:lineRule="exact"/>
        <w:ind w:firstLineChars="200" w:firstLine="600"/>
        <w:rPr>
          <w:rFonts w:ascii="黑体" w:eastAsia="黑体" w:hAnsi="黑体"/>
          <w:sz w:val="30"/>
          <w:szCs w:val="30"/>
        </w:rPr>
      </w:pPr>
      <w:r w:rsidRPr="00EB5749">
        <w:rPr>
          <w:rFonts w:ascii="黑体" w:eastAsia="黑体" w:hAnsi="黑体" w:hint="eastAsia"/>
          <w:sz w:val="30"/>
          <w:szCs w:val="30"/>
        </w:rPr>
        <w:t>九、比赛保障</w:t>
      </w:r>
    </w:p>
    <w:p w:rsidR="006010EE" w:rsidRPr="00EB5749" w:rsidRDefault="006010EE" w:rsidP="006010EE">
      <w:pPr>
        <w:spacing w:line="560" w:lineRule="exact"/>
        <w:ind w:firstLineChars="200" w:firstLine="600"/>
        <w:rPr>
          <w:rFonts w:ascii="仿宋_GB2312" w:eastAsia="仿宋_GB2312"/>
          <w:sz w:val="30"/>
          <w:szCs w:val="30"/>
        </w:rPr>
      </w:pPr>
      <w:r w:rsidRPr="00EB5749">
        <w:rPr>
          <w:rFonts w:ascii="仿宋_GB2312" w:eastAsia="仿宋_GB2312" w:hint="eastAsia"/>
          <w:sz w:val="30"/>
          <w:szCs w:val="30"/>
        </w:rPr>
        <w:t>1.组委会在比赛沿途设固定饮水补给站、医疗站；现场医务人员有权根据选手身体状况中止选手继续比赛并收取其号码布；如参赛选手不听从医护人员建议，坚持参赛产生的一切后果及责任由参赛选手本人承担</w:t>
      </w:r>
      <w:r>
        <w:rPr>
          <w:rFonts w:ascii="仿宋_GB2312" w:eastAsia="仿宋_GB2312" w:hint="eastAsia"/>
          <w:sz w:val="30"/>
          <w:szCs w:val="30"/>
        </w:rPr>
        <w:t>。</w:t>
      </w:r>
    </w:p>
    <w:p w:rsidR="006010EE" w:rsidRPr="00EB5749" w:rsidRDefault="006010EE" w:rsidP="006010EE">
      <w:pPr>
        <w:spacing w:line="560" w:lineRule="exact"/>
        <w:ind w:firstLineChars="200" w:firstLine="600"/>
        <w:rPr>
          <w:rFonts w:ascii="仿宋_GB2312" w:eastAsia="仿宋_GB2312"/>
          <w:sz w:val="30"/>
          <w:szCs w:val="30"/>
        </w:rPr>
      </w:pPr>
      <w:r w:rsidRPr="00EB5749">
        <w:rPr>
          <w:rFonts w:ascii="仿宋_GB2312" w:eastAsia="仿宋_GB2312" w:hint="eastAsia"/>
          <w:sz w:val="30"/>
          <w:szCs w:val="30"/>
        </w:rPr>
        <w:t>2.组委会在赛道沿途有服务志愿者，维护比赛秩序并协助救护，参赛选手可随时向他们请求帮助。</w:t>
      </w:r>
    </w:p>
    <w:p w:rsidR="006010EE" w:rsidRPr="00EB5749" w:rsidRDefault="006010EE" w:rsidP="006010EE">
      <w:pPr>
        <w:spacing w:line="560" w:lineRule="exact"/>
        <w:ind w:firstLineChars="200" w:firstLine="600"/>
        <w:rPr>
          <w:rFonts w:ascii="仿宋_GB2312" w:eastAsia="仿宋_GB2312"/>
          <w:sz w:val="30"/>
          <w:szCs w:val="30"/>
        </w:rPr>
      </w:pPr>
      <w:r w:rsidRPr="00EB5749">
        <w:rPr>
          <w:rFonts w:ascii="仿宋_GB2312" w:eastAsia="仿宋_GB2312"/>
          <w:sz w:val="30"/>
          <w:szCs w:val="30"/>
        </w:rPr>
        <w:lastRenderedPageBreak/>
        <w:t>3</w:t>
      </w:r>
      <w:r w:rsidRPr="00EB5749">
        <w:rPr>
          <w:rFonts w:ascii="仿宋_GB2312" w:eastAsia="仿宋_GB2312" w:hint="eastAsia"/>
          <w:sz w:val="30"/>
          <w:szCs w:val="30"/>
        </w:rPr>
        <w:t>.组委会为每位参赛运动员统一购买比赛期间的人身意外保险。</w:t>
      </w:r>
    </w:p>
    <w:p w:rsidR="006010EE" w:rsidRPr="00EB5749" w:rsidRDefault="006010EE" w:rsidP="006010EE">
      <w:pPr>
        <w:spacing w:line="560" w:lineRule="exact"/>
        <w:ind w:firstLineChars="200" w:firstLine="600"/>
        <w:rPr>
          <w:rFonts w:ascii="黑体" w:eastAsia="黑体" w:hAnsi="黑体"/>
          <w:sz w:val="30"/>
          <w:szCs w:val="30"/>
        </w:rPr>
      </w:pPr>
      <w:r w:rsidRPr="00EB5749">
        <w:rPr>
          <w:rFonts w:ascii="黑体" w:eastAsia="黑体" w:hAnsi="黑体" w:hint="eastAsia"/>
          <w:sz w:val="30"/>
          <w:szCs w:val="30"/>
        </w:rPr>
        <w:t xml:space="preserve">十、安全提示 </w:t>
      </w:r>
    </w:p>
    <w:p w:rsidR="006010EE" w:rsidRPr="00EB5749" w:rsidRDefault="006010EE" w:rsidP="006010EE">
      <w:pPr>
        <w:spacing w:line="560" w:lineRule="exact"/>
        <w:ind w:firstLineChars="200" w:firstLine="600"/>
        <w:rPr>
          <w:rFonts w:ascii="仿宋_GB2312" w:eastAsia="仿宋_GB2312"/>
          <w:sz w:val="30"/>
          <w:szCs w:val="30"/>
        </w:rPr>
      </w:pPr>
      <w:r w:rsidRPr="00EB5749">
        <w:rPr>
          <w:rFonts w:ascii="仿宋_GB2312" w:eastAsia="仿宋_GB2312" w:hint="eastAsia"/>
          <w:sz w:val="30"/>
          <w:szCs w:val="30"/>
        </w:rPr>
        <w:t>1.</w:t>
      </w:r>
      <w:r w:rsidRPr="00EB5749">
        <w:rPr>
          <w:rFonts w:ascii="仿宋_GB2312" w:eastAsia="仿宋_GB2312"/>
          <w:sz w:val="30"/>
          <w:szCs w:val="30"/>
        </w:rPr>
        <w:t>马拉松赛是一项大强度长距离的竞技运动，对参赛者身体状况有较高的要求，参赛者应有长期参加跑步锻炼的基础</w:t>
      </w:r>
      <w:r w:rsidRPr="00EB5749">
        <w:rPr>
          <w:rFonts w:ascii="仿宋_GB2312" w:eastAsia="仿宋_GB2312" w:hint="eastAsia"/>
          <w:sz w:val="30"/>
          <w:szCs w:val="30"/>
        </w:rPr>
        <w:t>，</w:t>
      </w:r>
      <w:r w:rsidRPr="00EB5749">
        <w:rPr>
          <w:rFonts w:ascii="仿宋_GB2312" w:eastAsia="仿宋_GB2312"/>
          <w:sz w:val="30"/>
          <w:szCs w:val="30"/>
        </w:rPr>
        <w:t>提前进行身体体检。</w:t>
      </w:r>
      <w:r w:rsidRPr="00EB5749">
        <w:rPr>
          <w:rFonts w:ascii="仿宋_GB2312" w:eastAsia="仿宋_GB2312" w:hint="eastAsia"/>
          <w:sz w:val="30"/>
          <w:szCs w:val="30"/>
        </w:rPr>
        <w:t>赛前应做好充足的准备活动，</w:t>
      </w:r>
      <w:r w:rsidRPr="00EB5749">
        <w:rPr>
          <w:rFonts w:ascii="仿宋_GB2312" w:eastAsia="仿宋_GB2312"/>
          <w:sz w:val="30"/>
          <w:szCs w:val="30"/>
        </w:rPr>
        <w:t>参赛者可根据自己的身体状况和能力选择适合自己的配速比赛。</w:t>
      </w:r>
    </w:p>
    <w:p w:rsidR="006010EE" w:rsidRPr="00EB5749" w:rsidRDefault="006010EE" w:rsidP="006010EE">
      <w:pPr>
        <w:spacing w:line="560" w:lineRule="exact"/>
        <w:ind w:firstLineChars="200" w:firstLine="600"/>
        <w:rPr>
          <w:rFonts w:ascii="仿宋_GB2312" w:eastAsia="仿宋_GB2312"/>
          <w:sz w:val="30"/>
          <w:szCs w:val="30"/>
        </w:rPr>
      </w:pPr>
      <w:r w:rsidRPr="00EB5749">
        <w:rPr>
          <w:rFonts w:ascii="仿宋_GB2312" w:eastAsia="仿宋_GB2312" w:hint="eastAsia"/>
          <w:sz w:val="30"/>
          <w:szCs w:val="30"/>
        </w:rPr>
        <w:t>2.运动过程中若出现不适应立即停止运动，寻求医疗救助。</w:t>
      </w:r>
    </w:p>
    <w:p w:rsidR="006010EE" w:rsidRPr="00EB5749" w:rsidRDefault="006010EE" w:rsidP="006010EE">
      <w:pPr>
        <w:spacing w:line="560" w:lineRule="exact"/>
        <w:ind w:firstLineChars="200" w:firstLine="600"/>
        <w:rPr>
          <w:rFonts w:ascii="仿宋_GB2312" w:eastAsia="仿宋_GB2312"/>
          <w:sz w:val="30"/>
          <w:szCs w:val="30"/>
        </w:rPr>
      </w:pPr>
      <w:r w:rsidRPr="00EB5749">
        <w:rPr>
          <w:rFonts w:ascii="仿宋_GB2312" w:eastAsia="仿宋_GB2312" w:hint="eastAsia"/>
          <w:sz w:val="30"/>
          <w:szCs w:val="30"/>
        </w:rPr>
        <w:t>3.有以下疾病患者不宜参加比赛：先天性心脏病和风湿性心脏病患者；高血压和脑血管疾病患者；心肌炎和其他心脏病患者；冠状动脉病患者和严重心律不齐者；血糖过高或过少的糖尿病患者； 其它不适合运动的疾病患者。</w:t>
      </w:r>
    </w:p>
    <w:p w:rsidR="006010EE" w:rsidRPr="00EB5749" w:rsidRDefault="006010EE" w:rsidP="006010EE">
      <w:pPr>
        <w:spacing w:line="560" w:lineRule="exact"/>
        <w:ind w:firstLineChars="200" w:firstLine="600"/>
        <w:rPr>
          <w:rFonts w:ascii="仿宋_GB2312" w:eastAsia="仿宋_GB2312"/>
          <w:sz w:val="30"/>
          <w:szCs w:val="30"/>
        </w:rPr>
      </w:pPr>
      <w:r w:rsidRPr="00EB5749">
        <w:rPr>
          <w:rFonts w:ascii="仿宋_GB2312" w:eastAsia="仿宋_GB2312" w:hint="eastAsia"/>
          <w:sz w:val="30"/>
          <w:szCs w:val="30"/>
        </w:rPr>
        <w:t>4. 在比赛中，因个人身体及其它个人原因导致的人身损害和财产损失，由参赛者个人承担责任。</w:t>
      </w:r>
    </w:p>
    <w:p w:rsidR="006010EE" w:rsidRPr="00EB5749" w:rsidRDefault="006010EE" w:rsidP="006010EE">
      <w:pPr>
        <w:spacing w:line="560" w:lineRule="exact"/>
        <w:ind w:firstLineChars="200" w:firstLine="600"/>
        <w:rPr>
          <w:rFonts w:ascii="黑体" w:eastAsia="黑体" w:hAnsi="黑体"/>
          <w:sz w:val="30"/>
          <w:szCs w:val="30"/>
        </w:rPr>
      </w:pPr>
      <w:r w:rsidRPr="00EB5749">
        <w:rPr>
          <w:rFonts w:ascii="黑体" w:eastAsia="黑体" w:hAnsi="黑体" w:hint="eastAsia"/>
          <w:sz w:val="30"/>
          <w:szCs w:val="30"/>
        </w:rPr>
        <w:t>十一</w:t>
      </w:r>
      <w:r w:rsidRPr="00EB5749">
        <w:rPr>
          <w:rFonts w:ascii="黑体" w:eastAsia="黑体" w:hAnsi="黑体"/>
          <w:sz w:val="30"/>
          <w:szCs w:val="30"/>
        </w:rPr>
        <w:t>、</w:t>
      </w:r>
      <w:r w:rsidRPr="00EB5749">
        <w:rPr>
          <w:rFonts w:ascii="黑体" w:eastAsia="黑体" w:hAnsi="黑体" w:hint="eastAsia"/>
          <w:sz w:val="30"/>
          <w:szCs w:val="30"/>
        </w:rPr>
        <w:t>录取名次及奖励</w:t>
      </w:r>
      <w:r w:rsidRPr="00EB5749">
        <w:rPr>
          <w:rFonts w:ascii="黑体" w:eastAsia="黑体" w:hAnsi="黑体"/>
          <w:sz w:val="30"/>
          <w:szCs w:val="30"/>
        </w:rPr>
        <w:t>办法</w:t>
      </w:r>
    </w:p>
    <w:p w:rsidR="006010EE" w:rsidRPr="00EB5749" w:rsidRDefault="006010EE" w:rsidP="006010EE">
      <w:pPr>
        <w:spacing w:line="560" w:lineRule="exact"/>
        <w:ind w:firstLineChars="200" w:firstLine="600"/>
        <w:rPr>
          <w:rFonts w:ascii="仿宋_GB2312" w:eastAsia="仿宋_GB2312"/>
          <w:sz w:val="30"/>
          <w:szCs w:val="30"/>
        </w:rPr>
      </w:pPr>
      <w:r w:rsidRPr="00EB5749">
        <w:rPr>
          <w:rFonts w:ascii="仿宋_GB2312" w:eastAsia="仿宋_GB2312" w:hint="eastAsia"/>
          <w:sz w:val="30"/>
          <w:szCs w:val="30"/>
        </w:rPr>
        <w:t>1</w:t>
      </w:r>
      <w:r>
        <w:rPr>
          <w:rFonts w:ascii="仿宋_GB2312" w:eastAsia="仿宋_GB2312" w:hint="eastAsia"/>
          <w:sz w:val="30"/>
          <w:szCs w:val="30"/>
        </w:rPr>
        <w:t>.</w:t>
      </w:r>
      <w:r w:rsidRPr="00EB5749">
        <w:rPr>
          <w:rFonts w:ascii="仿宋_GB2312" w:eastAsia="仿宋_GB2312" w:hint="eastAsia"/>
          <w:sz w:val="30"/>
          <w:szCs w:val="30"/>
        </w:rPr>
        <w:t>阳光组录取前8名分别颁发证书和奖牌匾。</w:t>
      </w:r>
    </w:p>
    <w:p w:rsidR="006010EE" w:rsidRPr="00EB5749" w:rsidRDefault="006010EE" w:rsidP="006010EE">
      <w:pPr>
        <w:spacing w:line="560" w:lineRule="exact"/>
        <w:ind w:firstLineChars="200" w:firstLine="600"/>
        <w:rPr>
          <w:rFonts w:ascii="仿宋_GB2312" w:eastAsia="仿宋_GB2312"/>
          <w:sz w:val="30"/>
          <w:szCs w:val="30"/>
        </w:rPr>
      </w:pPr>
      <w:r w:rsidRPr="00EB5749">
        <w:rPr>
          <w:rFonts w:ascii="仿宋_GB2312" w:eastAsia="仿宋_GB2312" w:hint="eastAsia"/>
          <w:sz w:val="30"/>
          <w:szCs w:val="30"/>
        </w:rPr>
        <w:t>2</w:t>
      </w:r>
      <w:r>
        <w:rPr>
          <w:rFonts w:ascii="仿宋_GB2312" w:eastAsia="仿宋_GB2312" w:hint="eastAsia"/>
          <w:sz w:val="30"/>
          <w:szCs w:val="30"/>
        </w:rPr>
        <w:t>.</w:t>
      </w:r>
      <w:r w:rsidRPr="00EB5749">
        <w:rPr>
          <w:rFonts w:ascii="仿宋_GB2312" w:eastAsia="仿宋_GB2312" w:hint="eastAsia"/>
          <w:sz w:val="30"/>
          <w:szCs w:val="30"/>
        </w:rPr>
        <w:t>专业组录取前</w:t>
      </w:r>
      <w:r w:rsidRPr="00EB5749">
        <w:rPr>
          <w:rFonts w:ascii="仿宋_GB2312" w:eastAsia="仿宋_GB2312"/>
          <w:sz w:val="30"/>
          <w:szCs w:val="30"/>
        </w:rPr>
        <w:t>6</w:t>
      </w:r>
      <w:r w:rsidRPr="00EB5749">
        <w:rPr>
          <w:rFonts w:ascii="仿宋_GB2312" w:eastAsia="仿宋_GB2312" w:hint="eastAsia"/>
          <w:sz w:val="30"/>
          <w:szCs w:val="30"/>
        </w:rPr>
        <w:t>名分别颁发证书和奖牌匾。</w:t>
      </w:r>
      <w:r w:rsidRPr="00EB5749">
        <w:rPr>
          <w:rFonts w:ascii="仿宋_GB2312" w:eastAsia="仿宋_GB2312"/>
          <w:sz w:val="30"/>
          <w:szCs w:val="30"/>
        </w:rPr>
        <w:t> </w:t>
      </w:r>
    </w:p>
    <w:p w:rsidR="006010EE" w:rsidRPr="00EB5749" w:rsidRDefault="006010EE" w:rsidP="006010EE">
      <w:pPr>
        <w:spacing w:line="560" w:lineRule="exact"/>
        <w:ind w:firstLineChars="200" w:firstLine="600"/>
        <w:rPr>
          <w:rFonts w:ascii="仿宋_GB2312" w:eastAsia="仿宋_GB2312"/>
          <w:sz w:val="30"/>
          <w:szCs w:val="30"/>
        </w:rPr>
      </w:pPr>
      <w:r w:rsidRPr="00EB5749">
        <w:rPr>
          <w:rFonts w:ascii="仿宋_GB2312" w:eastAsia="仿宋_GB2312" w:hint="eastAsia"/>
          <w:sz w:val="30"/>
          <w:szCs w:val="30"/>
        </w:rPr>
        <w:t>3</w:t>
      </w:r>
      <w:r>
        <w:rPr>
          <w:rFonts w:ascii="仿宋_GB2312" w:eastAsia="仿宋_GB2312" w:hint="eastAsia"/>
          <w:sz w:val="30"/>
          <w:szCs w:val="30"/>
        </w:rPr>
        <w:t>.</w:t>
      </w:r>
      <w:r w:rsidRPr="00EB5749">
        <w:rPr>
          <w:rFonts w:ascii="仿宋_GB2312" w:eastAsia="仿宋_GB2312" w:hint="eastAsia"/>
          <w:sz w:val="30"/>
          <w:szCs w:val="30"/>
        </w:rPr>
        <w:t>教工组前8名颁发证书。</w:t>
      </w:r>
      <w:r w:rsidRPr="00EB5749">
        <w:rPr>
          <w:rFonts w:ascii="仿宋_GB2312" w:eastAsia="仿宋_GB2312"/>
          <w:sz w:val="30"/>
          <w:szCs w:val="30"/>
        </w:rPr>
        <w:t> </w:t>
      </w:r>
    </w:p>
    <w:p w:rsidR="006010EE" w:rsidRPr="00EB5749" w:rsidRDefault="006010EE" w:rsidP="006010EE">
      <w:pPr>
        <w:spacing w:line="560" w:lineRule="exact"/>
        <w:ind w:firstLineChars="200" w:firstLine="600"/>
        <w:rPr>
          <w:rFonts w:ascii="黑体" w:eastAsia="黑体" w:hAnsi="黑体"/>
          <w:sz w:val="30"/>
          <w:szCs w:val="30"/>
        </w:rPr>
      </w:pPr>
      <w:r w:rsidRPr="00EB5749">
        <w:rPr>
          <w:rFonts w:ascii="黑体" w:eastAsia="黑体" w:hAnsi="黑体" w:hint="eastAsia"/>
          <w:sz w:val="30"/>
          <w:szCs w:val="30"/>
        </w:rPr>
        <w:t xml:space="preserve">十二、未尽事宜另行通知 </w:t>
      </w:r>
    </w:p>
    <w:p w:rsidR="004358AB" w:rsidRDefault="006010EE" w:rsidP="006010EE">
      <w:pPr>
        <w:spacing w:line="220" w:lineRule="atLeast"/>
        <w:rPr>
          <w:rFonts w:ascii="仿宋_GB2312" w:eastAsia="仿宋_GB2312" w:hint="eastAsia"/>
          <w:sz w:val="30"/>
          <w:szCs w:val="30"/>
        </w:rPr>
      </w:pPr>
      <w:r w:rsidRPr="00EB5749">
        <w:rPr>
          <w:rFonts w:ascii="仿宋_GB2312" w:eastAsia="仿宋_GB2312" w:hint="eastAsia"/>
          <w:sz w:val="30"/>
          <w:szCs w:val="30"/>
        </w:rPr>
        <w:t>本规程解释权归校工会、体育学院（校体委办公室）。</w:t>
      </w:r>
    </w:p>
    <w:p w:rsidR="006010EE" w:rsidRDefault="006010EE" w:rsidP="006010EE">
      <w:pPr>
        <w:spacing w:line="220" w:lineRule="atLeast"/>
        <w:rPr>
          <w:rFonts w:ascii="仿宋_GB2312" w:eastAsia="仿宋_GB2312" w:hint="eastAsia"/>
          <w:sz w:val="30"/>
          <w:szCs w:val="30"/>
        </w:rPr>
      </w:pPr>
      <w:r>
        <w:rPr>
          <w:rFonts w:ascii="仿宋_GB2312" w:eastAsia="仿宋_GB2312" w:hint="eastAsia"/>
          <w:sz w:val="30"/>
          <w:szCs w:val="30"/>
        </w:rPr>
        <w:lastRenderedPageBreak/>
        <w:t>附件：</w:t>
      </w:r>
    </w:p>
    <w:p w:rsidR="006010EE" w:rsidRDefault="006010EE" w:rsidP="006010EE">
      <w:pPr>
        <w:spacing w:line="220" w:lineRule="atLeast"/>
      </w:pPr>
      <w:r>
        <w:rPr>
          <w:noProof/>
        </w:rPr>
        <w:drawing>
          <wp:inline distT="0" distB="0" distL="0" distR="0">
            <wp:extent cx="5274310" cy="3735970"/>
            <wp:effectExtent l="19050" t="0" r="2540" b="0"/>
            <wp:docPr id="1" name="图片 1" descr="C:\Users\Administrator\Desktop\微信图片_202309060845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微信图片_20230906084543.png"/>
                    <pic:cNvPicPr>
                      <a:picLocks noChangeAspect="1" noChangeArrowheads="1"/>
                    </pic:cNvPicPr>
                  </pic:nvPicPr>
                  <pic:blipFill>
                    <a:blip r:embed="rId6" cstate="print"/>
                    <a:srcRect/>
                    <a:stretch>
                      <a:fillRect/>
                    </a:stretch>
                  </pic:blipFill>
                  <pic:spPr bwMode="auto">
                    <a:xfrm>
                      <a:off x="0" y="0"/>
                      <a:ext cx="5274310" cy="3735970"/>
                    </a:xfrm>
                    <a:prstGeom prst="rect">
                      <a:avLst/>
                    </a:prstGeom>
                    <a:noFill/>
                    <a:ln w="9525">
                      <a:noFill/>
                      <a:miter lim="800000"/>
                      <a:headEnd/>
                      <a:tailEnd/>
                    </a:ln>
                  </pic:spPr>
                </pic:pic>
              </a:graphicData>
            </a:graphic>
          </wp:inline>
        </w:drawing>
      </w:r>
    </w:p>
    <w:sectPr w:rsidR="006010EE" w:rsidSect="004358AB">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1DF9" w:rsidRDefault="00031DF9" w:rsidP="006010EE">
      <w:pPr>
        <w:spacing w:after="0"/>
      </w:pPr>
      <w:r>
        <w:separator/>
      </w:r>
    </w:p>
  </w:endnote>
  <w:endnote w:type="continuationSeparator" w:id="0">
    <w:p w:rsidR="00031DF9" w:rsidRDefault="00031DF9" w:rsidP="006010EE">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方正小标宋简体">
    <w:altName w:val="微软雅黑"/>
    <w:charset w:val="86"/>
    <w:family w:val="script"/>
    <w:pitch w:val="fixed"/>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GB2312">
    <w:altName w:val="微软雅黑"/>
    <w:charset w:val="86"/>
    <w:family w:val="modern"/>
    <w:pitch w:val="fixed"/>
    <w:sig w:usb0="00000000"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1DF9" w:rsidRDefault="00031DF9" w:rsidP="006010EE">
      <w:pPr>
        <w:spacing w:after="0"/>
      </w:pPr>
      <w:r>
        <w:separator/>
      </w:r>
    </w:p>
  </w:footnote>
  <w:footnote w:type="continuationSeparator" w:id="0">
    <w:p w:rsidR="00031DF9" w:rsidRDefault="00031DF9" w:rsidP="006010EE">
      <w:pPr>
        <w:spacing w:after="0"/>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hdrShapeDefaults>
    <o:shapedefaults v:ext="edit" spidmax="6146"/>
  </w:hdrShapeDefaults>
  <w:footnotePr>
    <w:footnote w:id="-1"/>
    <w:footnote w:id="0"/>
  </w:footnotePr>
  <w:endnotePr>
    <w:endnote w:id="-1"/>
    <w:endnote w:id="0"/>
  </w:endnotePr>
  <w:compat>
    <w:useFELayout/>
  </w:compat>
  <w:rsids>
    <w:rsidRoot w:val="00D31D50"/>
    <w:rsid w:val="00031DF9"/>
    <w:rsid w:val="00323B43"/>
    <w:rsid w:val="003D37D8"/>
    <w:rsid w:val="00426133"/>
    <w:rsid w:val="004358AB"/>
    <w:rsid w:val="006010EE"/>
    <w:rsid w:val="007B734E"/>
    <w:rsid w:val="008B7726"/>
    <w:rsid w:val="00D31D5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6010EE"/>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semiHidden/>
    <w:rsid w:val="006010EE"/>
    <w:rPr>
      <w:rFonts w:ascii="Tahoma" w:hAnsi="Tahoma"/>
      <w:sz w:val="18"/>
      <w:szCs w:val="18"/>
    </w:rPr>
  </w:style>
  <w:style w:type="paragraph" w:styleId="a4">
    <w:name w:val="footer"/>
    <w:basedOn w:val="a"/>
    <w:link w:val="Char0"/>
    <w:uiPriority w:val="99"/>
    <w:semiHidden/>
    <w:unhideWhenUsed/>
    <w:rsid w:val="006010EE"/>
    <w:pPr>
      <w:tabs>
        <w:tab w:val="center" w:pos="4153"/>
        <w:tab w:val="right" w:pos="8306"/>
      </w:tabs>
    </w:pPr>
    <w:rPr>
      <w:sz w:val="18"/>
      <w:szCs w:val="18"/>
    </w:rPr>
  </w:style>
  <w:style w:type="character" w:customStyle="1" w:styleId="Char0">
    <w:name w:val="页脚 Char"/>
    <w:basedOn w:val="a0"/>
    <w:link w:val="a4"/>
    <w:uiPriority w:val="99"/>
    <w:semiHidden/>
    <w:rsid w:val="006010EE"/>
    <w:rPr>
      <w:rFonts w:ascii="Tahoma" w:hAnsi="Tahoma"/>
      <w:sz w:val="18"/>
      <w:szCs w:val="18"/>
    </w:rPr>
  </w:style>
  <w:style w:type="paragraph" w:styleId="a5">
    <w:name w:val="Balloon Text"/>
    <w:basedOn w:val="a"/>
    <w:link w:val="Char1"/>
    <w:uiPriority w:val="99"/>
    <w:semiHidden/>
    <w:unhideWhenUsed/>
    <w:rsid w:val="006010EE"/>
    <w:pPr>
      <w:spacing w:after="0"/>
    </w:pPr>
    <w:rPr>
      <w:sz w:val="18"/>
      <w:szCs w:val="18"/>
    </w:rPr>
  </w:style>
  <w:style w:type="character" w:customStyle="1" w:styleId="Char1">
    <w:name w:val="批注框文本 Char"/>
    <w:basedOn w:val="a0"/>
    <w:link w:val="a5"/>
    <w:uiPriority w:val="99"/>
    <w:semiHidden/>
    <w:rsid w:val="006010EE"/>
    <w:rPr>
      <w:rFonts w:ascii="Tahoma" w:hAnsi="Tahoma"/>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229</Words>
  <Characters>1309</Characters>
  <Application>Microsoft Office Word</Application>
  <DocSecurity>0</DocSecurity>
  <Lines>10</Lines>
  <Paragraphs>3</Paragraphs>
  <ScaleCrop>false</ScaleCrop>
  <Company/>
  <LinksUpToDate>false</LinksUpToDate>
  <CharactersWithSpaces>1535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Administrator</cp:lastModifiedBy>
  <cp:revision>2</cp:revision>
  <dcterms:created xsi:type="dcterms:W3CDTF">2008-09-11T17:20:00Z</dcterms:created>
  <dcterms:modified xsi:type="dcterms:W3CDTF">2023-09-06T01:25:00Z</dcterms:modified>
</cp:coreProperties>
</file>